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FBE71" w14:textId="68B8A59A" w:rsidR="00C0511E" w:rsidRDefault="008A05EE" w:rsidP="008A3B58">
      <w:r>
        <w:rPr>
          <w:noProof/>
          <w:lang w:val="en-AU" w:eastAsia="en-AU"/>
        </w:rPr>
        <mc:AlternateContent>
          <mc:Choice Requires="wpg">
            <w:drawing>
              <wp:anchor distT="0" distB="0" distL="114300" distR="114300" simplePos="0" relativeHeight="251662336" behindDoc="1" locked="1" layoutInCell="1" allowOverlap="1" wp14:anchorId="3313868C" wp14:editId="2D801691">
                <wp:simplePos x="0" y="0"/>
                <wp:positionH relativeFrom="column">
                  <wp:posOffset>11430</wp:posOffset>
                </wp:positionH>
                <wp:positionV relativeFrom="paragraph">
                  <wp:posOffset>-914400</wp:posOffset>
                </wp:positionV>
                <wp:extent cx="6263640" cy="10057765"/>
                <wp:effectExtent l="0" t="0" r="3810" b="635"/>
                <wp:wrapNone/>
                <wp:docPr id="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63640" cy="10057765"/>
                          <a:chOff x="0" y="0"/>
                          <a:chExt cx="6263640" cy="10058400"/>
                        </a:xfrm>
                        <a:solidFill>
                          <a:srgbClr val="EE0000"/>
                        </a:solidFill>
                      </wpg:grpSpPr>
                      <wps:wsp>
                        <wps:cNvPr id="443528866" name="Rectangle 1"/>
                        <wps:cNvSpPr/>
                        <wps:spPr>
                          <a:xfrm flipV="1">
                            <a:off x="0" y="9829800"/>
                            <a:ext cx="6263640" cy="228600"/>
                          </a:xfrm>
                          <a:prstGeom prst="rect">
                            <a:avLst/>
                          </a:prstGeom>
                          <a:solidFill>
                            <a:srgbClr val="EE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1521525" name="Rectangle 1"/>
                        <wps:cNvSpPr/>
                        <wps:spPr>
                          <a:xfrm flipV="1">
                            <a:off x="0" y="0"/>
                            <a:ext cx="6263640" cy="228600"/>
                          </a:xfrm>
                          <a:prstGeom prst="rect">
                            <a:avLst/>
                          </a:prstGeom>
                          <a:solidFill>
                            <a:srgbClr val="EE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3142437" id="Group 2" o:spid="_x0000_s1026" alt="&quot;&quot;" style="position:absolute;margin-left:.9pt;margin-top:-1in;width:493.2pt;height:791.95pt;z-index:-251654144;mso-width-relative:margin;mso-height-relative:margin" coordsize="62636,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NReHQMAAOkKAAAOAAAAZHJzL2Uyb0RvYy54bWzsVtlOGzEUfa/Uf7D8XmYhGcKICYrYVAkB&#10;AlqeHY9nkTy2azuZ0K/vtWdJWFqp0L4RRY6Xu557feKj403D0ZppU0uR4WgvxIgJKvNalBn+dn/+&#10;ZYaRsUTkhEvBMvzIDD6ef/501KqUxbKSPGcagRFh0lZluLJWpUFgaMUaYvakYgIOC6kbYmGpyyDX&#10;pAXrDQ/iMEyCVupcaUmZMbB72h3iubdfFIza66IwzCKeYYjN+lH7cenGYH5E0lITVdW0D4O8IYqG&#10;1AKcjqZOiSVopesXppqaamlkYfeobAJZFDVlPgfIJgqfZXOh5Ur5XMq0LdUIE0D7DKc3m6VX6wut&#10;7tSNBiRaVQIWfuVy2RS6cb8QJdp4yB5HyNjGIgqbSZzsJxNAlsJZFIbTg4Nk2qFKK4D+hSKtzn6n&#10;OpuEviDB1rWRvM7Pa85dHEaXyxOu0ZpAMc/OQvg4TyC+IxY8SaJV0FZmi5x5H3J3FVHMF8SkgNyN&#10;RnWe4clkfxrPZkmCkSANNPkttB0RJWcocgG6IEB6BNmkBvAeEEYFr9V3AM/3zxOsD2fx4axLkqSv&#10;Ih7Hs2REYaiX0sZeMNkgN8mwhmi8bbK+NLYDbBDxsP41xiTlwmkK6UrTWXQ7gP2Qm5/ZR86cHBe3&#10;rACooF9iH4m/3mysJaGUCdsBYCqSs67E090KO0JwGr7e3qCzXID/0XZvYJDsjAy2uyh7eafKPDuM&#10;yuGfAuuURw3vWQo7Kje1kPo1Axyy6j138gNIHTQOpaXMH6GRtOy4ySh6XkPdLomxN0QDGcHlAoK1&#10;1zAUXLYZlv0Mo0rqn6/tO3nodDjFqAVyy7D5sSKaYcS/CrgDh9HE3VnrF5PpQQwLvXuy3D0Rq+ZE&#10;wpWLgMoV9VMnb/kwLbRsHoCHF84rHBFBwXeGqdXD4sR2pAtMTtli4cWAARWxl+JO0aH9XV/ebx6I&#10;Vn3zWmj7KzncO5I+6+FO1tVDyMXKyqL2Db7FtccbOKC7h/+dDOIoiqYxfKf/mg36P6sPHvjggQ8e&#10;eA8P+CcCvKf8X0n/9nMPtt21543tC3X+CwAA//8DAFBLAwQUAAYACAAAACEAfPDEO+AAAAALAQAA&#10;DwAAAGRycy9kb3ducmV2LnhtbEyPQWuDQBSE74X+h+UFektWE1vUuIYQ2p5CIUmh9PaiLypxd8Xd&#10;qPn3fT21x2GGmW+yzaRbMVDvGmsUhIsABJnClo2pFHye3uYxCOfRlNhaQwru5GCTPz5kmJZ2NAca&#10;jr4SXGJcigpq77tUSlfUpNEtbEeGvYvtNXqWfSXLHkcu161cBsGL1NgYXqixo11NxfV40wreRxy3&#10;q/B12F8vu/v36fnjax+SUk+zabsG4Wnyf2H4xWd0yJnpbG+mdKJlzeBewTyMIv7EgSSOlyDO7ESr&#10;JAGZZ/L/h/wHAAD//wMAUEsBAi0AFAAGAAgAAAAhALaDOJL+AAAA4QEAABMAAAAAAAAAAAAAAAAA&#10;AAAAAFtDb250ZW50X1R5cGVzXS54bWxQSwECLQAUAAYACAAAACEAOP0h/9YAAACUAQAACwAAAAAA&#10;AAAAAAAAAAAvAQAAX3JlbHMvLnJlbHNQSwECLQAUAAYACAAAACEAGZDUXh0DAADpCgAADgAAAAAA&#10;AAAAAAAAAAAuAgAAZHJzL2Uyb0RvYy54bWxQSwECLQAUAAYACAAAACEAfPDEO+AAAAALAQAADwAA&#10;AAAAAAAAAAAAAAB3BQAAZHJzL2Rvd25yZXYueG1sUEsFBgAAAAAEAAQA8wAAAIQGAAAAAA==&#10;">
                <v:rect id="Rectangle 1" o:spid="_x0000_s1027" style="position:absolute;top:98298;width:62636;height:2286;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Y4qywAAAOIAAAAPAAAAZHJzL2Rvd25yZXYueG1sRI9BS8NA&#10;FITvQv/D8gre7KZpDCHttpSKKOQgVsHrI/uaRLNvw+7aJv56VxB6HGbmG2azG00vzuR8Z1nBcpGA&#10;IK6t7rhR8P72eFeA8AFZY2+ZFEzkYbed3Wyw1PbCr3Q+hkZECPsSFbQhDKWUvm7JoF/YgTh6J+sM&#10;hihdI7XDS4SbXqZJkkuDHceFFgc6tFR/Hb+NgnpKXx66lf2smp9s//RRuX4qKqVu5+N+DSLQGK7h&#10;//azVpBlq/u0KPIc/i7FOyC3vwAAAP//AwBQSwECLQAUAAYACAAAACEA2+H2y+4AAACFAQAAEwAA&#10;AAAAAAAAAAAAAAAAAAAAW0NvbnRlbnRfVHlwZXNdLnhtbFBLAQItABQABgAIAAAAIQBa9CxbvwAA&#10;ABUBAAALAAAAAAAAAAAAAAAAAB8BAABfcmVscy8ucmVsc1BLAQItABQABgAIAAAAIQBgRY4qywAA&#10;AOIAAAAPAAAAAAAAAAAAAAAAAAcCAABkcnMvZG93bnJldi54bWxQSwUGAAAAAAMAAwC3AAAA/wIA&#10;AAAA&#10;" fillcolor="#e00" stroked="f" strokeweight="1pt"/>
                <v:rect id="Rectangle 1" o:spid="_x0000_s1028" style="position:absolute;width:62636;height:2286;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iDryQAAAOMAAAAPAAAAZHJzL2Rvd25yZXYueG1sRE9da8Iw&#10;FH0f+B/CFfY203Y6pBpFlDGhD2Nu4OulubbV5qYkUdv9+mUwGJyXw/niLNe9acWNnG8sK0gnCQji&#10;0uqGKwVfn69PcxA+IGtsLZOCgTysV6OHJeba3vmDbodQiVjCPkcFdQhdLqUvazLoJ7YjjtrJOoMh&#10;UldJ7fAey00rsyR5kQYbjgs1drStqbwcrkZBOWTvu+bZnovqe7p5OxauHeaFUo/jfrMAEagP/+a/&#10;9F4ryNI0nWURM/j9FP+AXP0AAAD//wMAUEsBAi0AFAAGAAgAAAAhANvh9svuAAAAhQEAABMAAAAA&#10;AAAAAAAAAAAAAAAAAFtDb250ZW50X1R5cGVzXS54bWxQSwECLQAUAAYACAAAACEAWvQsW78AAAAV&#10;AQAACwAAAAAAAAAAAAAAAAAfAQAAX3JlbHMvLnJlbHNQSwECLQAUAAYACAAAACEA1Zog68kAAADj&#10;AAAADwAAAAAAAAAAAAAAAAAHAgAAZHJzL2Rvd25yZXYueG1sUEsFBgAAAAADAAMAtwAAAP0CAAAA&#10;AA==&#10;" fillcolor="#e00" stroked="f" strokeweight="1pt"/>
                <w10:anchorlock/>
              </v:group>
            </w:pict>
          </mc:Fallback>
        </mc:AlternateContent>
      </w:r>
    </w:p>
    <w:tbl>
      <w:tblPr>
        <w:tblW w:w="0" w:type="auto"/>
        <w:tblLook w:val="0600" w:firstRow="0" w:lastRow="0" w:firstColumn="0" w:lastColumn="0" w:noHBand="1" w:noVBand="1"/>
      </w:tblPr>
      <w:tblGrid>
        <w:gridCol w:w="3510"/>
        <w:gridCol w:w="720"/>
        <w:gridCol w:w="5768"/>
      </w:tblGrid>
      <w:tr w:rsidR="008A3B58" w14:paraId="3686F198" w14:textId="77777777" w:rsidTr="001F58C8">
        <w:trPr>
          <w:trHeight w:val="2025"/>
        </w:trPr>
        <w:tc>
          <w:tcPr>
            <w:tcW w:w="9998" w:type="dxa"/>
            <w:gridSpan w:val="3"/>
          </w:tcPr>
          <w:p w14:paraId="3DA9CF6A" w14:textId="38B2A80F" w:rsidR="008A3B58" w:rsidRDefault="00DD4B69" w:rsidP="00E6762F">
            <w:pPr>
              <w:pStyle w:val="Title"/>
            </w:pPr>
            <w:r>
              <w:rPr>
                <w:noProof/>
              </w:rPr>
              <w:drawing>
                <wp:anchor distT="0" distB="0" distL="114300" distR="114300" simplePos="0" relativeHeight="251664384" behindDoc="1" locked="0" layoutInCell="1" allowOverlap="1" wp14:anchorId="654CB6FA" wp14:editId="48E86C9F">
                  <wp:simplePos x="0" y="0"/>
                  <wp:positionH relativeFrom="column">
                    <wp:posOffset>-68580</wp:posOffset>
                  </wp:positionH>
                  <wp:positionV relativeFrom="paragraph">
                    <wp:posOffset>80645</wp:posOffset>
                  </wp:positionV>
                  <wp:extent cx="1059180" cy="1133323"/>
                  <wp:effectExtent l="0" t="0" r="7620" b="0"/>
                  <wp:wrapNone/>
                  <wp:docPr id="1459896632" name="Picture 2" descr="A black and white shield with a couple of dogs and a lil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896632" name="Picture 2" descr="A black and white shield with a couple of dogs and a lily&#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59180" cy="1133323"/>
                          </a:xfrm>
                          <a:prstGeom prst="rect">
                            <a:avLst/>
                          </a:prstGeom>
                        </pic:spPr>
                      </pic:pic>
                    </a:graphicData>
                  </a:graphic>
                  <wp14:sizeRelH relativeFrom="margin">
                    <wp14:pctWidth>0</wp14:pctWidth>
                  </wp14:sizeRelH>
                  <wp14:sizeRelV relativeFrom="margin">
                    <wp14:pctHeight>0</wp14:pctHeight>
                  </wp14:sizeRelV>
                </wp:anchor>
              </w:drawing>
            </w:r>
          </w:p>
        </w:tc>
      </w:tr>
      <w:tr w:rsidR="008A3B58" w14:paraId="21CD32FD" w14:textId="77777777" w:rsidTr="00CB2459">
        <w:trPr>
          <w:trHeight w:val="1800"/>
        </w:trPr>
        <w:tc>
          <w:tcPr>
            <w:tcW w:w="3510" w:type="dxa"/>
          </w:tcPr>
          <w:p w14:paraId="71EF371F" w14:textId="5C662F36" w:rsidR="008A3B58" w:rsidRDefault="00DD4B69" w:rsidP="001F58C8">
            <w:pPr>
              <w:pStyle w:val="Subtitle"/>
            </w:pPr>
            <w:r>
              <w:rPr>
                <w:noProof/>
              </w:rPr>
              <mc:AlternateContent>
                <mc:Choice Requires="wps">
                  <w:drawing>
                    <wp:anchor distT="0" distB="0" distL="114300" distR="114300" simplePos="0" relativeHeight="251663360" behindDoc="0" locked="0" layoutInCell="1" allowOverlap="1" wp14:anchorId="449AFAA4" wp14:editId="25EE7AC4">
                      <wp:simplePos x="0" y="0"/>
                      <wp:positionH relativeFrom="column">
                        <wp:posOffset>-11545</wp:posOffset>
                      </wp:positionH>
                      <wp:positionV relativeFrom="paragraph">
                        <wp:posOffset>425450</wp:posOffset>
                      </wp:positionV>
                      <wp:extent cx="1348740" cy="15240"/>
                      <wp:effectExtent l="0" t="0" r="22860" b="22860"/>
                      <wp:wrapNone/>
                      <wp:docPr id="420738719" name="Straight Connector 1"/>
                      <wp:cNvGraphicFramePr/>
                      <a:graphic xmlns:a="http://schemas.openxmlformats.org/drawingml/2006/main">
                        <a:graphicData uri="http://schemas.microsoft.com/office/word/2010/wordprocessingShape">
                          <wps:wsp>
                            <wps:cNvCnPr/>
                            <wps:spPr>
                              <a:xfrm>
                                <a:off x="0" y="0"/>
                                <a:ext cx="1348740" cy="15240"/>
                              </a:xfrm>
                              <a:prstGeom prst="line">
                                <a:avLst/>
                              </a:prstGeom>
                              <a:ln w="12700">
                                <a:solidFill>
                                  <a:srgbClr val="EE0000"/>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E10A64"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33.5pt" to="105.3pt,3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hcLwgEAAOMDAAAOAAAAZHJzL2Uyb0RvYy54bWysU9tO3DAQfa/Uf7D83s0FCijaLA/cXqqC&#10;SvkArzPeWPJNtrvJ/n3HTsiiFiGByIPjeOacOXM8WV+OWpE9+CCtaWm1KikBw20nza6lT79vv11Q&#10;EiIzHVPWQEsPEOjl5uuX9eAaqG1vVQeeIIkJzeBa2sfomqIIvAfNwso6MBgU1msW8dPvis6zAdm1&#10;KuqyPCsG6zvnLYcQ8PR6CtJN5hcCeLwXIkAkqqWoLebV53Wb1mKzZs3OM9dLPstgH1ChmTRYdKG6&#10;ZpGRP17+R6Ul9zZYEVfc6sIKITnkHrCbqvynm8eeOci9oDnBLTaFz6PlP/dX5sGjDYMLTXAPPnUx&#10;Cq/TG/WRMZt1WMyCMRKOh9XJ6cX5KXrKMVZ9r3GLLMUR7HyId2A1SZuWKmlSL6xh+x8hTqnPKelY&#10;GTIgUX1eljktWCW7W6lUCga/214pT/YM7/HmpsRnrvYiDWsrgxKOneRdPCiYCvwCQWSXtE8V0pDB&#10;Qss4BxPrmVcZzE4wgRIW4CztLeCcn6CQB/A94AWRK1sTF7CWxvrXZMexmiWLKf/ZganvZMHWdod8&#10;x9kanKR8T/PUp1F9+Z3hx39z8xcAAP//AwBQSwMEFAAGAAgAAAAhAEmNyIniAAAACAEAAA8AAABk&#10;cnMvZG93bnJldi54bWxMj09Lw0AQxe+C32EZwYu0m8SSasym+AdBLBQaK+Jtmx2TYHY2ZDdt9NM7&#10;nvT45g3v/V6+mmwnDjj41pGCeB6BQKqcaalWsHt5nF2B8EGT0Z0jVPCFHlbF6UmuM+OOtMVDGWrB&#10;IeQzraAJoc+k9FWDVvu565HY+3CD1YHlUEsz6COH204mUZRKq1vihkb3eN9g9VmOVsHD5Tp5fx4X&#10;/W5zsXl6Ld+a77W+U+r8bLq9ARFwCn/P8IvP6FAw096NZLzoFMxiJg8K0iVPYj+JoxTEng/XC5BF&#10;Lv8PKH4AAAD//wMAUEsBAi0AFAAGAAgAAAAhALaDOJL+AAAA4QEAABMAAAAAAAAAAAAAAAAAAAAA&#10;AFtDb250ZW50X1R5cGVzXS54bWxQSwECLQAUAAYACAAAACEAOP0h/9YAAACUAQAACwAAAAAAAAAA&#10;AAAAAAAvAQAAX3JlbHMvLnJlbHNQSwECLQAUAAYACAAAACEA7YYXC8IBAADjAwAADgAAAAAAAAAA&#10;AAAAAAAuAgAAZHJzL2Uyb0RvYy54bWxQSwECLQAUAAYACAAAACEASY3IieIAAAAIAQAADwAAAAAA&#10;AAAAAAAAAAAcBAAAZHJzL2Rvd25yZXYueG1sUEsFBgAAAAAEAAQA8wAAACsFAAAAAA==&#10;" strokecolor="#e00" strokeweight="1pt">
                      <v:stroke joinstyle="miter"/>
                    </v:line>
                  </w:pict>
                </mc:Fallback>
              </mc:AlternateContent>
            </w:r>
            <w:r>
              <w:t>Headfort School</w:t>
            </w:r>
          </w:p>
          <w:p w14:paraId="57D74E10" w14:textId="77777777" w:rsidR="001F58C8" w:rsidRDefault="001F58C8" w:rsidP="00CB2459">
            <w:pPr>
              <w:spacing w:before="360"/>
            </w:pPr>
          </w:p>
          <w:p w14:paraId="0122977A" w14:textId="197D7E69" w:rsidR="00DD4B69" w:rsidRDefault="00DD4B69" w:rsidP="00DD4B69">
            <w:pPr>
              <w:spacing w:before="360"/>
            </w:pPr>
          </w:p>
        </w:tc>
        <w:tc>
          <w:tcPr>
            <w:tcW w:w="720" w:type="dxa"/>
          </w:tcPr>
          <w:p w14:paraId="2719D680" w14:textId="77777777" w:rsidR="008A3B58" w:rsidRDefault="008A3B58" w:rsidP="008A3B58"/>
        </w:tc>
        <w:tc>
          <w:tcPr>
            <w:tcW w:w="5768" w:type="dxa"/>
          </w:tcPr>
          <w:p w14:paraId="2546A24D" w14:textId="77777777" w:rsidR="008A3B58" w:rsidRDefault="008A3B58" w:rsidP="008A3B58"/>
        </w:tc>
      </w:tr>
    </w:tbl>
    <w:p w14:paraId="00896C7C" w14:textId="5B0E1AA0" w:rsidR="008A3B58" w:rsidRDefault="00251562" w:rsidP="001B253C">
      <w:pPr>
        <w:rPr>
          <w:color w:val="808080" w:themeColor="background1" w:themeShade="80"/>
          <w:sz w:val="72"/>
          <w:szCs w:val="72"/>
        </w:rPr>
      </w:pPr>
      <w:r>
        <w:rPr>
          <w:color w:val="808080" w:themeColor="background1" w:themeShade="80"/>
          <w:sz w:val="72"/>
          <w:szCs w:val="72"/>
        </w:rPr>
        <w:t>Financial Regulations</w:t>
      </w:r>
    </w:p>
    <w:p w14:paraId="5AFC68EA" w14:textId="34DFD208" w:rsidR="00BD0612" w:rsidRPr="00BD0612" w:rsidRDefault="00251562" w:rsidP="001B253C">
      <w:pPr>
        <w:rPr>
          <w:color w:val="auto"/>
        </w:rPr>
      </w:pPr>
      <w:r>
        <w:rPr>
          <w:color w:val="auto"/>
        </w:rPr>
        <w:t>Academic Year 2026 - 2027</w:t>
      </w:r>
    </w:p>
    <w:p w14:paraId="18D7584D" w14:textId="74D1A787" w:rsidR="00DD4B69" w:rsidRDefault="00362BA9" w:rsidP="001B253C">
      <w:pPr>
        <w:rPr>
          <w:color w:val="808080" w:themeColor="background1" w:themeShade="80"/>
          <w:sz w:val="72"/>
          <w:szCs w:val="72"/>
        </w:rPr>
      </w:pPr>
      <w:r>
        <w:rPr>
          <w:noProof/>
        </w:rPr>
        <mc:AlternateContent>
          <mc:Choice Requires="wps">
            <w:drawing>
              <wp:anchor distT="0" distB="0" distL="114300" distR="114300" simplePos="0" relativeHeight="251666432" behindDoc="0" locked="0" layoutInCell="1" allowOverlap="1" wp14:anchorId="599D07D1" wp14:editId="179BEB2D">
                <wp:simplePos x="0" y="0"/>
                <wp:positionH relativeFrom="column">
                  <wp:posOffset>4445</wp:posOffset>
                </wp:positionH>
                <wp:positionV relativeFrom="paragraph">
                  <wp:posOffset>111994</wp:posOffset>
                </wp:positionV>
                <wp:extent cx="4267200" cy="0"/>
                <wp:effectExtent l="0" t="0" r="0" b="0"/>
                <wp:wrapNone/>
                <wp:docPr id="232095620" name="Straight Connector 1"/>
                <wp:cNvGraphicFramePr/>
                <a:graphic xmlns:a="http://schemas.openxmlformats.org/drawingml/2006/main">
                  <a:graphicData uri="http://schemas.microsoft.com/office/word/2010/wordprocessingShape">
                    <wps:wsp>
                      <wps:cNvCnPr/>
                      <wps:spPr>
                        <a:xfrm>
                          <a:off x="0" y="0"/>
                          <a:ext cx="4267200" cy="0"/>
                        </a:xfrm>
                        <a:prstGeom prst="line">
                          <a:avLst/>
                        </a:prstGeom>
                        <a:ln w="12700">
                          <a:solidFill>
                            <a:srgbClr val="EE0000"/>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18A268" id="Straight Connector 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8.8pt" to="336.3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fcDvwEAAN8DAAAOAAAAZHJzL2Uyb0RvYy54bWysU9uO0zAQfUfiHyy/06QR2kVR033YCy8I&#10;Vlw+wHXGjSXfNDZN+veMnTRdAUICkQcnY885c+Z4srubrGEnwKi96/h2U3MGTvpeu2PHv319evOO&#10;s5iE64XxDjp+hsjv9q9f7cbQQuMHb3pARiQutmPo+JBSaKsqygGsiBsfwNGh8mhFohCPVY9iJHZr&#10;qqaub6rRYx/QS4iRdh/mQ74v/EqBTJ+UipCY6ThpS2XFsh7yWu13oj2iCIOWiwzxDyqs0I6KrlQP&#10;Ign2HfUvVFZL9NGrtJHeVl4pLaH0QN1s65+6+TKIAKUXMieG1ab4/2jlx9O9e0ayYQyxjeEZcxeT&#10;QpvfpI9NxazzahZMiUnafNvc3NINcCYvZ9UVGDCm9+Atyx8dN9rlPkQrTh9iomKUeknJ28axkaan&#10;uSW+HEdvdP+kjSkBHg/3BtlJ0B0+Ptb05GsjihdpFBlHm9cuylc6G5gLfAbFdE+6t3OFPGCw0gop&#10;waVm4TWOsjNMkYQVuEj7E3DJz1Aow/c34BVRKnuXVrDVzuPvZKdpu0hWc/7FgbnvbMHB9+dyv8Ua&#10;mqLi3DLxeUxfxgV+/S/3PwAAAP//AwBQSwMEFAAGAAgAAAAhACPZDYjcAAAABgEAAA8AAABkcnMv&#10;ZG93bnJldi54bWxMjl1LxDAQRd8F/0MYwRdxU6u0UpsufiCICwvWFfEt24xNsZmUJt2t/npHfNDH&#10;Ofdy55TL2fVih2PoPCk4WyQgkBpvOmoVbJ7vTy9BhKjJ6N4TKvjEAMvq8KDUhfF7esJdHVvBIxQK&#10;rcDGOBRShsai02HhByTO3v3odORzbKUZ9Z7HXS/TJMmk0x3xB6sHvLXYfNSTU3B3vkrfHqeLYbM+&#10;WT+81K/2a6VvlDo+mq+vQESc418ZfvRZHSp22vqJTBC9gpx7TPMMBKdZnjLY/gJZlfK/fvUNAAD/&#10;/wMAUEsBAi0AFAAGAAgAAAAhALaDOJL+AAAA4QEAABMAAAAAAAAAAAAAAAAAAAAAAFtDb250ZW50&#10;X1R5cGVzXS54bWxQSwECLQAUAAYACAAAACEAOP0h/9YAAACUAQAACwAAAAAAAAAAAAAAAAAvAQAA&#10;X3JlbHMvLnJlbHNQSwECLQAUAAYACAAAACEA1dX3A78BAADfAwAADgAAAAAAAAAAAAAAAAAuAgAA&#10;ZHJzL2Uyb0RvYy54bWxQSwECLQAUAAYACAAAACEAI9kNiNwAAAAGAQAADwAAAAAAAAAAAAAAAAAZ&#10;BAAAZHJzL2Rvd25yZXYueG1sUEsFBgAAAAAEAAQA8wAAACIFAAAAAA==&#10;" strokecolor="#e00" strokeweight="1pt">
                <v:stroke joinstyle="miter"/>
              </v:line>
            </w:pict>
          </mc:Fallback>
        </mc:AlternateContent>
      </w:r>
    </w:p>
    <w:p w14:paraId="2D7DC72A" w14:textId="4821ABE8" w:rsidR="00DD4B69" w:rsidRDefault="00DD4B69" w:rsidP="001B253C">
      <w:pPr>
        <w:rPr>
          <w:color w:val="808080" w:themeColor="background1" w:themeShade="80"/>
          <w:sz w:val="36"/>
          <w:szCs w:val="36"/>
        </w:rPr>
      </w:pPr>
      <w:r>
        <w:rPr>
          <w:color w:val="808080" w:themeColor="background1" w:themeShade="80"/>
          <w:sz w:val="36"/>
          <w:szCs w:val="36"/>
        </w:rPr>
        <w:t>Executive Summary</w:t>
      </w:r>
    </w:p>
    <w:p w14:paraId="280D5C2B" w14:textId="77777777" w:rsidR="00DD4B69" w:rsidRDefault="00DD4B69" w:rsidP="001B253C">
      <w:pPr>
        <w:rPr>
          <w:color w:val="808080" w:themeColor="background1" w:themeShade="80"/>
          <w:sz w:val="36"/>
          <w:szCs w:val="36"/>
        </w:rPr>
      </w:pPr>
    </w:p>
    <w:p w14:paraId="044C0124" w14:textId="5017210D" w:rsidR="00DD4B69" w:rsidRDefault="00251562" w:rsidP="00DD4B69">
      <w:pPr>
        <w:widowControl w:val="0"/>
        <w:ind w:right="73"/>
        <w:jc w:val="both"/>
        <w:rPr>
          <w:rFonts w:eastAsia="Arial" w:cstheme="minorHAnsi"/>
          <w:lang w:val="en-IE"/>
        </w:rPr>
      </w:pPr>
      <w:r>
        <w:rPr>
          <w:rFonts w:eastAsia="Arial" w:cstheme="minorHAnsi"/>
          <w:lang w:val="en-IE"/>
        </w:rPr>
        <w:t xml:space="preserve">At Headfort School we </w:t>
      </w:r>
      <w:r w:rsidR="003B2495">
        <w:rPr>
          <w:rFonts w:eastAsia="Arial" w:cstheme="minorHAnsi"/>
          <w:lang w:val="en-IE"/>
        </w:rPr>
        <w:t>believe transparency is fundamental to the establishment of trust between our families and the school,</w:t>
      </w:r>
      <w:r>
        <w:rPr>
          <w:rFonts w:eastAsia="Arial" w:cstheme="minorHAnsi"/>
          <w:lang w:val="en-IE"/>
        </w:rPr>
        <w:t xml:space="preserve"> and we understand </w:t>
      </w:r>
      <w:r w:rsidR="003B2495">
        <w:rPr>
          <w:rFonts w:eastAsia="Arial" w:cstheme="minorHAnsi"/>
          <w:lang w:val="en-IE"/>
        </w:rPr>
        <w:t xml:space="preserve">and honour, </w:t>
      </w:r>
      <w:r>
        <w:rPr>
          <w:rFonts w:eastAsia="Arial" w:cstheme="minorHAnsi"/>
          <w:lang w:val="en-IE"/>
        </w:rPr>
        <w:t>the significant investment that parents make when choosing</w:t>
      </w:r>
      <w:r w:rsidR="003B2495">
        <w:rPr>
          <w:rFonts w:eastAsia="Arial" w:cstheme="minorHAnsi"/>
          <w:lang w:val="en-IE"/>
        </w:rPr>
        <w:t xml:space="preserve"> our </w:t>
      </w:r>
      <w:r>
        <w:rPr>
          <w:rFonts w:eastAsia="Arial" w:cstheme="minorHAnsi"/>
          <w:lang w:val="en-IE"/>
        </w:rPr>
        <w:t xml:space="preserve">school for their child. </w:t>
      </w:r>
    </w:p>
    <w:p w14:paraId="3BDE2B15" w14:textId="5A360419" w:rsidR="00251562" w:rsidRDefault="00251562" w:rsidP="00DD4B69">
      <w:pPr>
        <w:widowControl w:val="0"/>
        <w:ind w:right="73"/>
        <w:jc w:val="both"/>
        <w:rPr>
          <w:rFonts w:eastAsia="Arial" w:cstheme="minorHAnsi"/>
          <w:lang w:val="en-IE"/>
        </w:rPr>
      </w:pPr>
      <w:r>
        <w:rPr>
          <w:rFonts w:eastAsia="Arial" w:cstheme="minorHAnsi"/>
          <w:lang w:val="en-IE"/>
        </w:rPr>
        <w:br/>
        <w:t xml:space="preserve">The Headfort Trust, the Governors of our school, work to ensure that each year, our families, and prospective families understand the financial obligations associated with learning and boarding at the </w:t>
      </w:r>
      <w:proofErr w:type="gramStart"/>
      <w:r>
        <w:rPr>
          <w:rFonts w:eastAsia="Arial" w:cstheme="minorHAnsi"/>
          <w:lang w:val="en-IE"/>
        </w:rPr>
        <w:t>School</w:t>
      </w:r>
      <w:proofErr w:type="gramEnd"/>
      <w:r w:rsidR="003B2495">
        <w:rPr>
          <w:rFonts w:eastAsia="Arial" w:cstheme="minorHAnsi"/>
          <w:lang w:val="en-IE"/>
        </w:rPr>
        <w:t xml:space="preserve">, and work to ensure the affordability of our unique school through sound fiscal management. </w:t>
      </w:r>
    </w:p>
    <w:p w14:paraId="2329CFDF" w14:textId="77777777" w:rsidR="003B2495" w:rsidRDefault="00251562" w:rsidP="00DD4B69">
      <w:pPr>
        <w:widowControl w:val="0"/>
        <w:ind w:right="73"/>
        <w:jc w:val="both"/>
        <w:rPr>
          <w:rFonts w:eastAsia="Arial" w:cstheme="minorHAnsi"/>
          <w:lang w:val="en-IE"/>
        </w:rPr>
      </w:pPr>
      <w:r>
        <w:rPr>
          <w:rFonts w:eastAsia="Arial" w:cstheme="minorHAnsi"/>
          <w:lang w:val="en-IE"/>
        </w:rPr>
        <w:br/>
        <w:t xml:space="preserve">What follows is the articulation of our Financial Regulations for the academic year 2026 – 2027. </w:t>
      </w:r>
    </w:p>
    <w:p w14:paraId="428165F7" w14:textId="77777777" w:rsidR="003B2495" w:rsidRDefault="003B2495" w:rsidP="00DD4B69">
      <w:pPr>
        <w:widowControl w:val="0"/>
        <w:ind w:right="73"/>
        <w:jc w:val="both"/>
        <w:rPr>
          <w:rFonts w:eastAsia="Arial" w:cstheme="minorHAnsi"/>
          <w:lang w:val="en-IE"/>
        </w:rPr>
      </w:pPr>
    </w:p>
    <w:p w14:paraId="1B2ED5CB" w14:textId="16186FB0" w:rsidR="00251562" w:rsidRDefault="00251562" w:rsidP="00DD4B69">
      <w:pPr>
        <w:widowControl w:val="0"/>
        <w:ind w:right="73"/>
        <w:jc w:val="both"/>
        <w:rPr>
          <w:rFonts w:eastAsia="Arial" w:cstheme="minorHAnsi"/>
          <w:lang w:val="en-IE"/>
        </w:rPr>
      </w:pPr>
      <w:r>
        <w:rPr>
          <w:rFonts w:eastAsia="Arial" w:cstheme="minorHAnsi"/>
          <w:lang w:val="en-IE"/>
        </w:rPr>
        <w:t xml:space="preserve">Within this document you will find </w:t>
      </w:r>
      <w:proofErr w:type="gramStart"/>
      <w:r>
        <w:rPr>
          <w:rFonts w:eastAsia="Arial" w:cstheme="minorHAnsi"/>
          <w:lang w:val="en-IE"/>
        </w:rPr>
        <w:t>our;</w:t>
      </w:r>
      <w:proofErr w:type="gramEnd"/>
    </w:p>
    <w:p w14:paraId="3F365AAE" w14:textId="77777777" w:rsidR="00251562" w:rsidRDefault="00251562" w:rsidP="00DD4B69">
      <w:pPr>
        <w:widowControl w:val="0"/>
        <w:ind w:right="73"/>
        <w:jc w:val="both"/>
        <w:rPr>
          <w:rFonts w:eastAsia="Arial" w:cstheme="minorHAnsi"/>
          <w:lang w:val="en-IE"/>
        </w:rPr>
      </w:pPr>
    </w:p>
    <w:p w14:paraId="25438122" w14:textId="1C5E75BB" w:rsidR="00251562" w:rsidRDefault="00251562" w:rsidP="00251562">
      <w:pPr>
        <w:pStyle w:val="ListParagraph"/>
        <w:widowControl w:val="0"/>
        <w:numPr>
          <w:ilvl w:val="0"/>
          <w:numId w:val="10"/>
        </w:numPr>
        <w:ind w:right="73"/>
        <w:jc w:val="both"/>
        <w:rPr>
          <w:rFonts w:eastAsia="Arial" w:cstheme="minorHAnsi"/>
          <w:lang w:val="en-IE"/>
        </w:rPr>
      </w:pPr>
      <w:r>
        <w:rPr>
          <w:rFonts w:eastAsia="Arial" w:cstheme="minorHAnsi"/>
          <w:lang w:val="en-IE"/>
        </w:rPr>
        <w:t>Terms and Conditions</w:t>
      </w:r>
    </w:p>
    <w:p w14:paraId="328C0E5A" w14:textId="77777777" w:rsidR="00251562" w:rsidRDefault="00251562" w:rsidP="00251562">
      <w:pPr>
        <w:pStyle w:val="ListParagraph"/>
        <w:widowControl w:val="0"/>
        <w:numPr>
          <w:ilvl w:val="0"/>
          <w:numId w:val="10"/>
        </w:numPr>
        <w:ind w:right="73"/>
        <w:jc w:val="both"/>
        <w:rPr>
          <w:rFonts w:eastAsia="Arial" w:cstheme="minorHAnsi"/>
          <w:lang w:val="en-IE"/>
        </w:rPr>
      </w:pPr>
      <w:r>
        <w:rPr>
          <w:rFonts w:eastAsia="Arial" w:cstheme="minorHAnsi"/>
          <w:lang w:val="en-IE"/>
        </w:rPr>
        <w:t>Tuition Fees</w:t>
      </w:r>
    </w:p>
    <w:p w14:paraId="5D55B53D" w14:textId="420F6770" w:rsidR="00251562" w:rsidRPr="00251562" w:rsidRDefault="00251562" w:rsidP="00251562">
      <w:pPr>
        <w:pStyle w:val="ListParagraph"/>
        <w:widowControl w:val="0"/>
        <w:numPr>
          <w:ilvl w:val="0"/>
          <w:numId w:val="10"/>
        </w:numPr>
        <w:ind w:right="73"/>
        <w:jc w:val="both"/>
        <w:rPr>
          <w:rFonts w:eastAsia="Arial" w:cstheme="minorHAnsi"/>
          <w:lang w:val="en-IE"/>
        </w:rPr>
      </w:pPr>
      <w:r w:rsidRPr="00251562">
        <w:rPr>
          <w:rFonts w:eastAsia="Arial" w:cstheme="minorHAnsi"/>
          <w:lang w:val="en-IE"/>
        </w:rPr>
        <w:t>Parent Agreement</w:t>
      </w:r>
    </w:p>
    <w:p w14:paraId="603E7475" w14:textId="7E525E4F" w:rsidR="00251562" w:rsidRPr="00251562" w:rsidRDefault="00251562" w:rsidP="00251562">
      <w:pPr>
        <w:pStyle w:val="ListParagraph"/>
        <w:widowControl w:val="0"/>
        <w:numPr>
          <w:ilvl w:val="0"/>
          <w:numId w:val="10"/>
        </w:numPr>
        <w:ind w:right="73"/>
        <w:jc w:val="both"/>
        <w:rPr>
          <w:rFonts w:eastAsia="Arial" w:cstheme="minorHAnsi"/>
          <w:lang w:val="en-IE"/>
        </w:rPr>
      </w:pPr>
      <w:r>
        <w:rPr>
          <w:rFonts w:eastAsia="Arial" w:cstheme="minorHAnsi"/>
          <w:lang w:val="en-IE"/>
        </w:rPr>
        <w:t>Enrolment Agreement</w:t>
      </w:r>
    </w:p>
    <w:p w14:paraId="69743870" w14:textId="77777777" w:rsidR="00DD4B69" w:rsidRDefault="00DD4B69" w:rsidP="00DD4B69">
      <w:pPr>
        <w:widowControl w:val="0"/>
        <w:ind w:right="73"/>
        <w:jc w:val="both"/>
        <w:rPr>
          <w:rFonts w:eastAsia="Arial" w:cstheme="minorHAnsi"/>
          <w:lang w:val="en-IE"/>
        </w:rPr>
      </w:pPr>
    </w:p>
    <w:p w14:paraId="3D9FB22C" w14:textId="77777777" w:rsidR="00DD4B69" w:rsidRDefault="00DD4B69" w:rsidP="00DD4B69">
      <w:pPr>
        <w:widowControl w:val="0"/>
        <w:ind w:right="73"/>
        <w:jc w:val="both"/>
        <w:rPr>
          <w:rFonts w:eastAsia="Arial" w:cstheme="minorHAnsi"/>
          <w:lang w:val="en-IE"/>
        </w:rPr>
      </w:pPr>
    </w:p>
    <w:p w14:paraId="6853FBE7" w14:textId="77777777" w:rsidR="00DD4B69" w:rsidRDefault="00DD4B69" w:rsidP="00DD4B69">
      <w:pPr>
        <w:widowControl w:val="0"/>
        <w:ind w:right="73"/>
        <w:jc w:val="both"/>
        <w:rPr>
          <w:rFonts w:eastAsia="Arial" w:cstheme="minorHAnsi"/>
          <w:lang w:val="en-IE"/>
        </w:rPr>
      </w:pPr>
    </w:p>
    <w:p w14:paraId="6550C8E4" w14:textId="77777777" w:rsidR="00DD4B69" w:rsidRDefault="00DD4B69" w:rsidP="00DD4B69">
      <w:pPr>
        <w:widowControl w:val="0"/>
        <w:ind w:right="73"/>
        <w:jc w:val="both"/>
        <w:rPr>
          <w:rFonts w:eastAsia="Arial" w:cstheme="minorHAnsi"/>
          <w:lang w:val="en-IE"/>
        </w:rPr>
      </w:pPr>
    </w:p>
    <w:p w14:paraId="2CED7174" w14:textId="22E20CC2" w:rsidR="00251562" w:rsidRDefault="00251562" w:rsidP="00DD4B69">
      <w:pPr>
        <w:rPr>
          <w:color w:val="808080" w:themeColor="background1" w:themeShade="80"/>
          <w:sz w:val="72"/>
          <w:szCs w:val="72"/>
        </w:rPr>
      </w:pPr>
    </w:p>
    <w:p w14:paraId="43A71C7D" w14:textId="67BAEB02" w:rsidR="00DD4B69" w:rsidRPr="00AD5D42" w:rsidRDefault="008A6E12" w:rsidP="003B2495">
      <w:pPr>
        <w:pStyle w:val="ListParagraph"/>
        <w:numPr>
          <w:ilvl w:val="0"/>
          <w:numId w:val="11"/>
        </w:numPr>
        <w:rPr>
          <w:rFonts w:ascii="Calibri" w:hAnsi="Calibri" w:cs="Calibri"/>
          <w:color w:val="808080" w:themeColor="background1" w:themeShade="80"/>
          <w:sz w:val="72"/>
          <w:szCs w:val="72"/>
        </w:rPr>
      </w:pPr>
      <w:r>
        <w:rPr>
          <w:rFonts w:ascii="Arial" w:hAnsi="Arial" w:cs="Arial"/>
          <w:noProof/>
          <w:color w:val="373737"/>
          <w:sz w:val="20"/>
          <w:szCs w:val="20"/>
        </w:rPr>
        <w:lastRenderedPageBreak/>
        <mc:AlternateContent>
          <mc:Choice Requires="wps">
            <w:drawing>
              <wp:anchor distT="0" distB="0" distL="114300" distR="114300" simplePos="0" relativeHeight="251717632" behindDoc="1" locked="0" layoutInCell="1" allowOverlap="1" wp14:anchorId="5CA45A4D" wp14:editId="0EA8DB9C">
                <wp:simplePos x="0" y="0"/>
                <wp:positionH relativeFrom="margin">
                  <wp:align>center</wp:align>
                </wp:positionH>
                <wp:positionV relativeFrom="paragraph">
                  <wp:posOffset>-899795</wp:posOffset>
                </wp:positionV>
                <wp:extent cx="6263640" cy="227965"/>
                <wp:effectExtent l="0" t="0" r="3810" b="635"/>
                <wp:wrapNone/>
                <wp:docPr id="585324334" name="Rectangle 1"/>
                <wp:cNvGraphicFramePr/>
                <a:graphic xmlns:a="http://schemas.openxmlformats.org/drawingml/2006/main">
                  <a:graphicData uri="http://schemas.microsoft.com/office/word/2010/wordprocessingShape">
                    <wps:wsp>
                      <wps:cNvSpPr/>
                      <wps:spPr>
                        <a:xfrm flipV="1">
                          <a:off x="0" y="0"/>
                          <a:ext cx="6263640" cy="227965"/>
                        </a:xfrm>
                        <a:prstGeom prst="rect">
                          <a:avLst/>
                        </a:prstGeom>
                        <a:solidFill>
                          <a:srgbClr val="EE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11EB75" id="Rectangle 1" o:spid="_x0000_s1026" style="position:absolute;margin-left:0;margin-top:-70.85pt;width:493.2pt;height:17.95pt;flip:y;z-index:-25159884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EHyhAIAAGkFAAAOAAAAZHJzL2Uyb0RvYy54bWysVMlu2zAQvRfoPxC8N7LVxGmMyIGRpSgQ&#10;JEGTNmeaIi0CFIclacvu13dISoqbBj0U1UHg8ubNwjdzfrFrNdkK5xWYik6PJpQIw6FWZl3Rb083&#10;Hz5R4gMzNdNgREX3wtOLxft3552dixIa0LVwBEmMn3e2ok0Idl4UnjeiZf4IrDB4KcG1LODWrYva&#10;sQ7ZW12Uk8ms6MDV1gEX3uPpVb6ki8QvpeDhXkovAtEVxdhC+rv0X8V/sThn87VjtlG8D4P9QxQt&#10;UwadjlRXLDCyceoPqlZxBx5kOOLQFiCl4iLlgNlMJ6+yeWyYFSkXLI63Y5n8/6Pld9tH++CwDJ31&#10;c4/LmMVOupZIrex3fNOUF0ZKdqls+7FsYhcIx8NZOfs4O8bqcrwry9Oz2Umsa5F5Ip91PnwW0JK4&#10;qKjDZ0msbHvrQ4YOkAj3oFV9o7ROG7deXWpHtgyf8Pp6gl/P/htMmwg2EM0yYzwpXrJKq7DXIuK0&#10;+SokUTVGX6ZIkuDE6IdxLkzIqfuG1SK7Pzn0HiUaLVKmiTAyS/Q/cvcEAzKTDNw5yh4fTUXS62g8&#10;+Vtg2Xi0SJ7BhNG4VQbcWwQas+o9Z/xQpFyaWKUV1PsHRxzkbvGW3yh8t1vmwwNz2B741Njy4R5/&#10;UkNXUehXlDTgfr51HvGoWrylpMN2q6j/sWFOUKK/GNTz2fQ4KiikzfHJaYkbd3izOrwxm/YSUA5T&#10;HC6Wp2XEBz0spYP2GSfDMnrFK2Y4+q4oD27YXIY8BnC2cLFcJhj2pGXh1jxaPgg/6vJp98yc7cUb&#10;UPZ3MLQmm7/ScMbG9zCw3ASQKgn8pa59vbGfk3D62RMHxuE+oV4m5OIXAAAA//8DAFBLAwQUAAYA&#10;CAAAACEAGJtxJuEAAAAKAQAADwAAAGRycy9kb3ducmV2LnhtbEyPwU7DMBBE70j8g7VI3FonJZQQ&#10;4lQVCHHIoaJU6tWNlyRgryPbbRO+HvcEx9lZzbwpV6PR7ITO95YEpPMEGFJjVU+tgN3H6ywH5oMk&#10;JbUlFDChh1V1fVXKQtkzveNpG1oWQ8gXUkAXwlBw7psOjfRzOyBF79M6I0OUruXKyXMMN5ovkmTJ&#10;jewpNnRywOcOm+/t0QhopsXmpb+zX3X7k63f9rXTU14LcXszrp+ABRzD3zNc8CM6VJHpYI+kPNMC&#10;4pAgYJZm6QOw6D/mywzY4XJK7nPgVcn/T6h+AQAA//8DAFBLAQItABQABgAIAAAAIQC2gziS/gAA&#10;AOEBAAATAAAAAAAAAAAAAAAAAAAAAABbQ29udGVudF9UeXBlc10ueG1sUEsBAi0AFAAGAAgAAAAh&#10;ADj9If/WAAAAlAEAAAsAAAAAAAAAAAAAAAAALwEAAF9yZWxzLy5yZWxzUEsBAi0AFAAGAAgAAAAh&#10;AMUcQfKEAgAAaQUAAA4AAAAAAAAAAAAAAAAALgIAAGRycy9lMm9Eb2MueG1sUEsBAi0AFAAGAAgA&#10;AAAhABibcSbhAAAACgEAAA8AAAAAAAAAAAAAAAAA3gQAAGRycy9kb3ducmV2LnhtbFBLBQYAAAAA&#10;BAAEAPMAAADsBQAAAAA=&#10;" fillcolor="#e00" stroked="f" strokeweight="1pt">
                <w10:wrap anchorx="margin"/>
              </v:rect>
            </w:pict>
          </mc:Fallback>
        </mc:AlternateContent>
      </w:r>
      <w:r w:rsidR="00DD4B69" w:rsidRPr="00AD5D42">
        <w:rPr>
          <w:rFonts w:ascii="Calibri" w:hAnsi="Calibri" w:cs="Calibri"/>
          <w:noProof/>
        </w:rPr>
        <mc:AlternateContent>
          <mc:Choice Requires="wps">
            <w:drawing>
              <wp:anchor distT="0" distB="0" distL="114300" distR="114300" simplePos="0" relativeHeight="251668480" behindDoc="0" locked="0" layoutInCell="1" allowOverlap="1" wp14:anchorId="09772FF1" wp14:editId="5399E7E7">
                <wp:simplePos x="0" y="0"/>
                <wp:positionH relativeFrom="column">
                  <wp:posOffset>-11950</wp:posOffset>
                </wp:positionH>
                <wp:positionV relativeFrom="paragraph">
                  <wp:posOffset>681990</wp:posOffset>
                </wp:positionV>
                <wp:extent cx="4267200" cy="0"/>
                <wp:effectExtent l="0" t="0" r="0" b="0"/>
                <wp:wrapNone/>
                <wp:docPr id="2111873755" name="Straight Connector 1"/>
                <wp:cNvGraphicFramePr/>
                <a:graphic xmlns:a="http://schemas.openxmlformats.org/drawingml/2006/main">
                  <a:graphicData uri="http://schemas.microsoft.com/office/word/2010/wordprocessingShape">
                    <wps:wsp>
                      <wps:cNvCnPr/>
                      <wps:spPr>
                        <a:xfrm>
                          <a:off x="0" y="0"/>
                          <a:ext cx="4267200" cy="0"/>
                        </a:xfrm>
                        <a:prstGeom prst="line">
                          <a:avLst/>
                        </a:prstGeom>
                        <a:ln w="12700">
                          <a:solidFill>
                            <a:srgbClr val="EE0000"/>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A8285B" id="Straight Connector 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pt,53.7pt" to="335.05pt,5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fcDvwEAAN8DAAAOAAAAZHJzL2Uyb0RvYy54bWysU9uO0zAQfUfiHyy/06QR2kVR033YCy8I&#10;Vlw+wHXGjSXfNDZN+veMnTRdAUICkQcnY885c+Z4srubrGEnwKi96/h2U3MGTvpeu2PHv319evOO&#10;s5iE64XxDjp+hsjv9q9f7cbQQuMHb3pARiQutmPo+JBSaKsqygGsiBsfwNGh8mhFohCPVY9iJHZr&#10;qqaub6rRYx/QS4iRdh/mQ74v/EqBTJ+UipCY6ThpS2XFsh7yWu13oj2iCIOWiwzxDyqs0I6KrlQP&#10;Ign2HfUvVFZL9NGrtJHeVl4pLaH0QN1s65+6+TKIAKUXMieG1ab4/2jlx9O9e0ayYQyxjeEZcxeT&#10;QpvfpI9NxazzahZMiUnafNvc3NINcCYvZ9UVGDCm9+Atyx8dN9rlPkQrTh9iomKUeknJ28axkaan&#10;uSW+HEdvdP+kjSkBHg/3BtlJ0B0+Ptb05GsjihdpFBlHm9cuylc6G5gLfAbFdE+6t3OFPGCw0gop&#10;waVm4TWOsjNMkYQVuEj7E3DJz1Aow/c34BVRKnuXVrDVzuPvZKdpu0hWc/7FgbnvbMHB9+dyv8Ua&#10;mqLi3DLxeUxfxgV+/S/3PwAAAP//AwBQSwMEFAAGAAgAAAAhABD9pFjhAAAACgEAAA8AAABkcnMv&#10;ZG93bnJldi54bWxMj91Kw0AQRu8F32EZwRtpd1NLqzGb4g+CWCgYK+LdNLsmwexsyG7a6NM7gqCX&#10;883hmzPZanSt2Ns+NJ40JFMFwlLpTUOVhu3z/eQCRIhIBltPVsOnDbDKj48yTI0/0JPdF7ESXEIh&#10;RQ11jF0qZShr6zBMfWeJd+++dxh57CtpejxwuWvlTKmFdNgQX6ixs7e1LT+KwWm4O1/P3h6Hebfd&#10;nG0eXorX+muNN1qfnozXVyCiHeMfDD/6rA45O+38QCaIVsMkuWSSc7Wcg2BgsVQJiN1vIvNM/n8h&#10;/wYAAP//AwBQSwECLQAUAAYACAAAACEAtoM4kv4AAADhAQAAEwAAAAAAAAAAAAAAAAAAAAAAW0Nv&#10;bnRlbnRfVHlwZXNdLnhtbFBLAQItABQABgAIAAAAIQA4/SH/1gAAAJQBAAALAAAAAAAAAAAAAAAA&#10;AC8BAABfcmVscy8ucmVsc1BLAQItABQABgAIAAAAIQDV1fcDvwEAAN8DAAAOAAAAAAAAAAAAAAAA&#10;AC4CAABkcnMvZTJvRG9jLnhtbFBLAQItABQABgAIAAAAIQAQ/aRY4QAAAAoBAAAPAAAAAAAAAAAA&#10;AAAAABkEAABkcnMvZG93bnJldi54bWxQSwUGAAAAAAQABADzAAAAJwUAAAAA&#10;" strokecolor="#e00" strokeweight="1pt">
                <v:stroke joinstyle="miter"/>
              </v:line>
            </w:pict>
          </mc:Fallback>
        </mc:AlternateContent>
      </w:r>
      <w:r w:rsidR="003B2495" w:rsidRPr="00AD5D42">
        <w:rPr>
          <w:rFonts w:ascii="Calibri" w:hAnsi="Calibri" w:cs="Calibri"/>
          <w:color w:val="808080" w:themeColor="background1" w:themeShade="80"/>
          <w:sz w:val="72"/>
          <w:szCs w:val="72"/>
        </w:rPr>
        <w:t>Terms &amp; Conditions</w:t>
      </w:r>
    </w:p>
    <w:p w14:paraId="18E7F9E8" w14:textId="276F71AF" w:rsidR="00DD4B69" w:rsidRPr="00DD4B69" w:rsidRDefault="00DD4B69" w:rsidP="00DD4B69">
      <w:pPr>
        <w:widowControl w:val="0"/>
        <w:ind w:right="73"/>
        <w:jc w:val="both"/>
        <w:rPr>
          <w:rFonts w:eastAsia="Arial" w:cstheme="minorHAnsi"/>
          <w:lang w:val="en-IE"/>
        </w:rPr>
      </w:pPr>
    </w:p>
    <w:p w14:paraId="47BB35F2" w14:textId="77777777" w:rsidR="00AE6344" w:rsidRDefault="001C3E59" w:rsidP="001C3E59">
      <w:pPr>
        <w:pBdr>
          <w:top w:val="nil"/>
          <w:left w:val="nil"/>
          <w:bottom w:val="nil"/>
          <w:right w:val="nil"/>
          <w:between w:val="nil"/>
        </w:pBdr>
        <w:spacing w:before="379"/>
        <w:ind w:right="144"/>
        <w:jc w:val="both"/>
        <w:rPr>
          <w:rFonts w:eastAsia="Arial" w:cstheme="minorHAnsi"/>
          <w:color w:val="000000"/>
          <w:sz w:val="22"/>
          <w:szCs w:val="22"/>
        </w:rPr>
      </w:pPr>
      <w:r w:rsidRPr="00AE6344">
        <w:rPr>
          <w:rFonts w:eastAsia="Arial" w:cstheme="minorHAnsi"/>
          <w:color w:val="000000"/>
          <w:sz w:val="22"/>
          <w:szCs w:val="22"/>
        </w:rPr>
        <w:t xml:space="preserve">By enrolling your child in Headfort School parents agree to comply with the terms and conditions and the schedule of fees described in these Financial Regulations. </w:t>
      </w:r>
    </w:p>
    <w:p w14:paraId="3CC3DB3F" w14:textId="14F9A1A7" w:rsidR="001C3E59" w:rsidRPr="00AE6344" w:rsidRDefault="001C3E59" w:rsidP="001C3E59">
      <w:pPr>
        <w:pBdr>
          <w:top w:val="nil"/>
          <w:left w:val="nil"/>
          <w:bottom w:val="nil"/>
          <w:right w:val="nil"/>
          <w:between w:val="nil"/>
        </w:pBdr>
        <w:spacing w:before="379"/>
        <w:ind w:right="144"/>
        <w:jc w:val="both"/>
        <w:rPr>
          <w:rFonts w:eastAsia="Arial" w:cstheme="minorHAnsi"/>
          <w:color w:val="000000"/>
          <w:sz w:val="22"/>
          <w:szCs w:val="22"/>
        </w:rPr>
      </w:pPr>
      <w:r w:rsidRPr="00AE6344">
        <w:rPr>
          <w:rFonts w:eastAsia="Arial" w:cstheme="minorHAnsi"/>
          <w:color w:val="000000"/>
          <w:sz w:val="22"/>
          <w:szCs w:val="22"/>
        </w:rPr>
        <w:t>These Financial Regulations supersede all former financial agreements between the parties. Parents/guardians who wish to apply for a place for their child(ren) may do so by following the application process</w:t>
      </w:r>
    </w:p>
    <w:p w14:paraId="00DEFA48" w14:textId="77777777" w:rsidR="001C3E59" w:rsidRPr="00AE6344" w:rsidRDefault="001C3E59" w:rsidP="001C3E59">
      <w:pPr>
        <w:pBdr>
          <w:top w:val="nil"/>
          <w:left w:val="nil"/>
          <w:bottom w:val="nil"/>
          <w:right w:val="nil"/>
          <w:between w:val="nil"/>
        </w:pBdr>
        <w:spacing w:before="53"/>
        <w:rPr>
          <w:rFonts w:cstheme="minorHAnsi"/>
          <w:color w:val="000000"/>
          <w:sz w:val="22"/>
          <w:szCs w:val="22"/>
        </w:rPr>
      </w:pPr>
    </w:p>
    <w:p w14:paraId="05344A77" w14:textId="6691BCFA" w:rsidR="001C3E59" w:rsidRPr="00AD5D42" w:rsidRDefault="001C3E59" w:rsidP="001C3E59">
      <w:pPr>
        <w:pStyle w:val="Heading2"/>
        <w:numPr>
          <w:ilvl w:val="1"/>
          <w:numId w:val="11"/>
        </w:numPr>
        <w:tabs>
          <w:tab w:val="left" w:pos="1580"/>
        </w:tabs>
        <w:rPr>
          <w:rFonts w:cs="Calibri"/>
          <w:color w:val="808080" w:themeColor="background1" w:themeShade="80"/>
          <w:sz w:val="32"/>
          <w:szCs w:val="32"/>
        </w:rPr>
      </w:pPr>
      <w:r w:rsidRPr="00AD5D42">
        <w:rPr>
          <w:rFonts w:cs="Calibri"/>
          <w:color w:val="808080" w:themeColor="background1" w:themeShade="80"/>
          <w:sz w:val="32"/>
          <w:szCs w:val="32"/>
        </w:rPr>
        <w:t>Application Fee</w:t>
      </w:r>
    </w:p>
    <w:p w14:paraId="42197473" w14:textId="77777777" w:rsidR="001C3E59" w:rsidRDefault="001C3E59" w:rsidP="001C3E59">
      <w:pPr>
        <w:pBdr>
          <w:top w:val="nil"/>
          <w:left w:val="nil"/>
          <w:bottom w:val="nil"/>
          <w:right w:val="nil"/>
          <w:between w:val="nil"/>
        </w:pBdr>
        <w:spacing w:before="119"/>
        <w:ind w:left="140" w:right="142"/>
        <w:jc w:val="both"/>
        <w:rPr>
          <w:rFonts w:eastAsia="Arial" w:cstheme="minorHAnsi"/>
          <w:color w:val="000000"/>
          <w:sz w:val="22"/>
          <w:szCs w:val="22"/>
        </w:rPr>
      </w:pPr>
      <w:r w:rsidRPr="00AE6344">
        <w:rPr>
          <w:rFonts w:eastAsia="Arial" w:cstheme="minorHAnsi"/>
          <w:color w:val="000000"/>
          <w:sz w:val="22"/>
          <w:szCs w:val="22"/>
        </w:rPr>
        <w:t xml:space="preserve">A non-refundable Application Fee of €150 payable on submission of an application for enrolment. This administration charge is towards the administrative cost of processing an application.  </w:t>
      </w:r>
    </w:p>
    <w:p w14:paraId="03A9EE02" w14:textId="77777777" w:rsidR="00AE6344" w:rsidRPr="00AE6344" w:rsidRDefault="00AE6344" w:rsidP="001C3E59">
      <w:pPr>
        <w:pBdr>
          <w:top w:val="nil"/>
          <w:left w:val="nil"/>
          <w:bottom w:val="nil"/>
          <w:right w:val="nil"/>
          <w:between w:val="nil"/>
        </w:pBdr>
        <w:spacing w:before="119"/>
        <w:ind w:left="140" w:right="142"/>
        <w:jc w:val="both"/>
        <w:rPr>
          <w:rFonts w:cstheme="minorHAnsi"/>
          <w:color w:val="000000"/>
          <w:sz w:val="22"/>
          <w:szCs w:val="22"/>
        </w:rPr>
      </w:pPr>
    </w:p>
    <w:p w14:paraId="5FE404BB" w14:textId="77777777" w:rsidR="001C3E59" w:rsidRPr="009E5DB8" w:rsidRDefault="001C3E59" w:rsidP="001C3E59">
      <w:pPr>
        <w:pStyle w:val="Heading2"/>
        <w:tabs>
          <w:tab w:val="left" w:pos="1580"/>
        </w:tabs>
        <w:spacing w:before="1"/>
        <w:rPr>
          <w:rFonts w:asciiTheme="minorHAnsi" w:hAnsiTheme="minorHAnsi" w:cstheme="minorHAnsi"/>
          <w:color w:val="808080" w:themeColor="background1" w:themeShade="80"/>
          <w:sz w:val="32"/>
          <w:szCs w:val="32"/>
        </w:rPr>
      </w:pPr>
    </w:p>
    <w:p w14:paraId="0BCDD574" w14:textId="79AF0EC9" w:rsidR="00831AD6" w:rsidRPr="00AD5D42" w:rsidRDefault="000A622B" w:rsidP="00AE6344">
      <w:pPr>
        <w:pStyle w:val="Heading2"/>
        <w:numPr>
          <w:ilvl w:val="1"/>
          <w:numId w:val="11"/>
        </w:numPr>
        <w:tabs>
          <w:tab w:val="left" w:pos="1580"/>
        </w:tabs>
        <w:spacing w:before="1"/>
        <w:rPr>
          <w:rFonts w:cs="Calibri"/>
          <w:color w:val="808080" w:themeColor="background1" w:themeShade="80"/>
          <w:sz w:val="32"/>
          <w:szCs w:val="32"/>
          <w:highlight w:val="yellow"/>
        </w:rPr>
      </w:pPr>
      <w:r w:rsidRPr="00AD5D42">
        <w:rPr>
          <w:rFonts w:cs="Calibri"/>
          <w:color w:val="808080" w:themeColor="background1" w:themeShade="80"/>
          <w:sz w:val="32"/>
          <w:szCs w:val="32"/>
          <w:highlight w:val="yellow"/>
        </w:rPr>
        <w:t>Capital Levy Fee</w:t>
      </w:r>
    </w:p>
    <w:p w14:paraId="184472ED" w14:textId="77777777" w:rsidR="00AE6344" w:rsidRPr="00AE6344" w:rsidRDefault="00AE6344" w:rsidP="00AE6344">
      <w:pPr>
        <w:pStyle w:val="Heading2"/>
        <w:tabs>
          <w:tab w:val="left" w:pos="1580"/>
        </w:tabs>
        <w:spacing w:before="1"/>
        <w:ind w:left="560"/>
        <w:rPr>
          <w:rFonts w:asciiTheme="minorHAnsi" w:hAnsiTheme="minorHAnsi" w:cstheme="minorHAnsi"/>
          <w:sz w:val="22"/>
          <w:szCs w:val="22"/>
        </w:rPr>
      </w:pPr>
    </w:p>
    <w:p w14:paraId="2DB8C9B6" w14:textId="316BB364" w:rsidR="00831AD6" w:rsidRPr="00AE6344" w:rsidRDefault="00831AD6" w:rsidP="00831AD6">
      <w:pPr>
        <w:pStyle w:val="NormalWeb"/>
        <w:shd w:val="clear" w:color="auto" w:fill="FFFFFF"/>
        <w:spacing w:before="0" w:beforeAutospacing="0" w:after="300" w:afterAutospacing="0"/>
        <w:rPr>
          <w:rFonts w:asciiTheme="minorHAnsi" w:hAnsiTheme="minorHAnsi" w:cstheme="minorHAnsi"/>
          <w:color w:val="373737"/>
          <w:sz w:val="22"/>
          <w:szCs w:val="22"/>
        </w:rPr>
      </w:pPr>
      <w:r w:rsidRPr="00AE6344">
        <w:rPr>
          <w:rFonts w:asciiTheme="minorHAnsi" w:hAnsiTheme="minorHAnsi" w:cstheme="minorHAnsi"/>
          <w:color w:val="373737"/>
          <w:sz w:val="22"/>
          <w:szCs w:val="22"/>
        </w:rPr>
        <w:t xml:space="preserve">Offers for places will be communicated to the parents of those to whom a place has been allocated. </w:t>
      </w:r>
    </w:p>
    <w:p w14:paraId="251F0C4F" w14:textId="77777777" w:rsidR="00831AD6" w:rsidRPr="00AE6344" w:rsidRDefault="00831AD6" w:rsidP="00831AD6">
      <w:pPr>
        <w:pStyle w:val="NormalWeb"/>
        <w:shd w:val="clear" w:color="auto" w:fill="FFFFFF"/>
        <w:spacing w:before="0" w:beforeAutospacing="0" w:after="300" w:afterAutospacing="0"/>
        <w:rPr>
          <w:rFonts w:asciiTheme="minorHAnsi" w:hAnsiTheme="minorHAnsi" w:cstheme="minorHAnsi"/>
          <w:color w:val="373737"/>
          <w:sz w:val="22"/>
          <w:szCs w:val="22"/>
        </w:rPr>
      </w:pPr>
      <w:r w:rsidRPr="00AE6344">
        <w:rPr>
          <w:rFonts w:asciiTheme="minorHAnsi" w:hAnsiTheme="minorHAnsi" w:cstheme="minorHAnsi"/>
          <w:color w:val="373737"/>
          <w:sz w:val="22"/>
          <w:szCs w:val="22"/>
        </w:rPr>
        <w:t>The offer will include a Confirmation of Acceptance Form which must be completed and returned together with the Capital Levy Fee to be received no later than the date indicated. Any offer of a place is subject to payment of both the Application Fee and the Capital Levy Fee.</w:t>
      </w:r>
    </w:p>
    <w:p w14:paraId="128057E6" w14:textId="1165E6B1" w:rsidR="00831AD6" w:rsidRPr="00AE6344" w:rsidRDefault="00831AD6" w:rsidP="00831AD6">
      <w:pPr>
        <w:pStyle w:val="NormalWeb"/>
        <w:shd w:val="clear" w:color="auto" w:fill="FFFFFF"/>
        <w:spacing w:before="0" w:beforeAutospacing="0" w:after="300" w:afterAutospacing="0"/>
        <w:rPr>
          <w:rFonts w:asciiTheme="minorHAnsi" w:hAnsiTheme="minorHAnsi" w:cstheme="minorHAnsi"/>
          <w:color w:val="373737"/>
          <w:sz w:val="22"/>
          <w:szCs w:val="22"/>
        </w:rPr>
      </w:pPr>
      <w:r w:rsidRPr="00AE6344">
        <w:rPr>
          <w:rFonts w:asciiTheme="minorHAnsi" w:hAnsiTheme="minorHAnsi" w:cstheme="minorHAnsi"/>
          <w:color w:val="373737"/>
          <w:sz w:val="22"/>
          <w:szCs w:val="22"/>
        </w:rPr>
        <w:t>The Capital Levy Fee is €850 for a day student and €1,500 for a boarder. This fee</w:t>
      </w:r>
      <w:r w:rsidR="007264FB" w:rsidRPr="00AE6344">
        <w:rPr>
          <w:rFonts w:asciiTheme="minorHAnsi" w:hAnsiTheme="minorHAnsi" w:cstheme="minorHAnsi"/>
          <w:color w:val="373737"/>
          <w:sz w:val="22"/>
          <w:szCs w:val="22"/>
        </w:rPr>
        <w:t xml:space="preserve"> enables the </w:t>
      </w:r>
      <w:proofErr w:type="gramStart"/>
      <w:r w:rsidR="007264FB" w:rsidRPr="00AE6344">
        <w:rPr>
          <w:rFonts w:asciiTheme="minorHAnsi" w:hAnsiTheme="minorHAnsi" w:cstheme="minorHAnsi"/>
          <w:color w:val="373737"/>
          <w:sz w:val="22"/>
          <w:szCs w:val="22"/>
        </w:rPr>
        <w:t>School</w:t>
      </w:r>
      <w:proofErr w:type="gramEnd"/>
      <w:r w:rsidR="007264FB" w:rsidRPr="00AE6344">
        <w:rPr>
          <w:rFonts w:asciiTheme="minorHAnsi" w:hAnsiTheme="minorHAnsi" w:cstheme="minorHAnsi"/>
          <w:color w:val="373737"/>
          <w:sz w:val="22"/>
          <w:szCs w:val="22"/>
        </w:rPr>
        <w:t xml:space="preserve"> to continue the campus development and improvement of the unique, incomparable environment that is Headfort School. </w:t>
      </w:r>
      <w:r w:rsidR="00581900" w:rsidRPr="00AE6344">
        <w:rPr>
          <w:rFonts w:asciiTheme="minorHAnsi" w:hAnsiTheme="minorHAnsi" w:cstheme="minorHAnsi"/>
          <w:color w:val="373737"/>
          <w:sz w:val="22"/>
          <w:szCs w:val="22"/>
        </w:rPr>
        <w:t xml:space="preserve">The fee is designed to improve our technological systems, safety enhancements and upgrade our learning equipment. At Headfort this fee is dedicated to projects that have a lasting value and benefit the students and our entire community over time. </w:t>
      </w:r>
    </w:p>
    <w:p w14:paraId="7F1EF2C7" w14:textId="1B6739FA" w:rsidR="00831AD6" w:rsidRPr="00AE6344" w:rsidRDefault="00831AD6" w:rsidP="00831AD6">
      <w:pPr>
        <w:pStyle w:val="NormalWeb"/>
        <w:shd w:val="clear" w:color="auto" w:fill="FFFFFF"/>
        <w:spacing w:before="0" w:beforeAutospacing="0" w:after="300" w:afterAutospacing="0"/>
        <w:rPr>
          <w:rFonts w:asciiTheme="minorHAnsi" w:hAnsiTheme="minorHAnsi" w:cstheme="minorHAnsi"/>
          <w:color w:val="373737"/>
          <w:sz w:val="22"/>
          <w:szCs w:val="22"/>
        </w:rPr>
      </w:pPr>
      <w:r w:rsidRPr="00AE6344">
        <w:rPr>
          <w:rFonts w:asciiTheme="minorHAnsi" w:hAnsiTheme="minorHAnsi" w:cstheme="minorHAnsi"/>
          <w:color w:val="373737"/>
          <w:sz w:val="22"/>
          <w:szCs w:val="22"/>
        </w:rPr>
        <w:t xml:space="preserve"> Once a place is offered, accepted and the Capital Levy Fee is paid, if it is decided, for whatever reason that the student will not be taking their place, the </w:t>
      </w:r>
      <w:r w:rsidR="009E5DB8" w:rsidRPr="00AE6344">
        <w:rPr>
          <w:rFonts w:asciiTheme="minorHAnsi" w:hAnsiTheme="minorHAnsi" w:cstheme="minorHAnsi"/>
          <w:color w:val="373737"/>
          <w:sz w:val="22"/>
          <w:szCs w:val="22"/>
        </w:rPr>
        <w:t>Capital</w:t>
      </w:r>
      <w:r w:rsidRPr="00AE6344">
        <w:rPr>
          <w:rFonts w:asciiTheme="minorHAnsi" w:hAnsiTheme="minorHAnsi" w:cstheme="minorHAnsi"/>
          <w:color w:val="373737"/>
          <w:sz w:val="22"/>
          <w:szCs w:val="22"/>
        </w:rPr>
        <w:t xml:space="preserve"> Levy Fee paid is non-refundable.</w:t>
      </w:r>
    </w:p>
    <w:p w14:paraId="09B3929E" w14:textId="77777777" w:rsidR="00831AD6" w:rsidRDefault="00831AD6" w:rsidP="00831AD6">
      <w:pPr>
        <w:pStyle w:val="NormalWeb"/>
        <w:shd w:val="clear" w:color="auto" w:fill="FFFFFF"/>
        <w:spacing w:before="0" w:beforeAutospacing="0" w:after="300" w:afterAutospacing="0"/>
        <w:rPr>
          <w:rFonts w:ascii="Arial" w:hAnsi="Arial" w:cs="Arial"/>
          <w:color w:val="373737"/>
          <w:sz w:val="20"/>
          <w:szCs w:val="20"/>
        </w:rPr>
      </w:pPr>
    </w:p>
    <w:p w14:paraId="7A421E01" w14:textId="77777777" w:rsidR="00831AD6" w:rsidRDefault="00831AD6" w:rsidP="00831AD6">
      <w:pPr>
        <w:pStyle w:val="NormalWeb"/>
        <w:shd w:val="clear" w:color="auto" w:fill="FFFFFF"/>
        <w:spacing w:before="0" w:beforeAutospacing="0" w:after="300" w:afterAutospacing="0"/>
        <w:rPr>
          <w:rFonts w:ascii="Arial" w:hAnsi="Arial" w:cs="Arial"/>
          <w:color w:val="373737"/>
          <w:sz w:val="20"/>
          <w:szCs w:val="20"/>
        </w:rPr>
      </w:pPr>
    </w:p>
    <w:p w14:paraId="1101DAD8" w14:textId="45F05916" w:rsidR="00831AD6" w:rsidRDefault="00831AD6" w:rsidP="00831AD6">
      <w:pPr>
        <w:pStyle w:val="NormalWeb"/>
        <w:shd w:val="clear" w:color="auto" w:fill="FFFFFF"/>
        <w:spacing w:before="0" w:beforeAutospacing="0" w:after="300" w:afterAutospacing="0"/>
        <w:rPr>
          <w:rFonts w:ascii="Arial" w:hAnsi="Arial" w:cs="Arial"/>
          <w:color w:val="373737"/>
          <w:sz w:val="20"/>
          <w:szCs w:val="20"/>
        </w:rPr>
      </w:pPr>
    </w:p>
    <w:p w14:paraId="0B7EF571" w14:textId="3A53DC08" w:rsidR="00831AD6" w:rsidRDefault="00831AD6" w:rsidP="00831AD6">
      <w:pPr>
        <w:pStyle w:val="NormalWeb"/>
        <w:shd w:val="clear" w:color="auto" w:fill="FFFFFF"/>
        <w:spacing w:before="0" w:beforeAutospacing="0" w:after="300" w:afterAutospacing="0"/>
        <w:rPr>
          <w:rFonts w:ascii="Arial" w:hAnsi="Arial" w:cs="Arial"/>
          <w:color w:val="373737"/>
          <w:sz w:val="20"/>
          <w:szCs w:val="20"/>
        </w:rPr>
      </w:pPr>
    </w:p>
    <w:p w14:paraId="661EB39F" w14:textId="77777777" w:rsidR="00831AD6" w:rsidRDefault="00831AD6" w:rsidP="00831AD6">
      <w:pPr>
        <w:pStyle w:val="NormalWeb"/>
        <w:shd w:val="clear" w:color="auto" w:fill="FFFFFF"/>
        <w:spacing w:before="0" w:beforeAutospacing="0" w:after="300" w:afterAutospacing="0"/>
        <w:rPr>
          <w:rFonts w:ascii="Arial" w:hAnsi="Arial" w:cs="Arial"/>
          <w:color w:val="373737"/>
          <w:sz w:val="20"/>
          <w:szCs w:val="20"/>
        </w:rPr>
      </w:pPr>
    </w:p>
    <w:p w14:paraId="4F8E5C4C" w14:textId="77777777" w:rsidR="00831AD6" w:rsidRDefault="00831AD6" w:rsidP="00831AD6">
      <w:pPr>
        <w:pStyle w:val="NormalWeb"/>
        <w:shd w:val="clear" w:color="auto" w:fill="FFFFFF"/>
        <w:spacing w:before="0" w:beforeAutospacing="0" w:after="300" w:afterAutospacing="0"/>
        <w:rPr>
          <w:rFonts w:ascii="Arial" w:hAnsi="Arial" w:cs="Arial"/>
          <w:color w:val="373737"/>
          <w:sz w:val="20"/>
          <w:szCs w:val="20"/>
        </w:rPr>
      </w:pPr>
    </w:p>
    <w:p w14:paraId="403C577E" w14:textId="6496C175" w:rsidR="00831AD6" w:rsidRDefault="00831AD6" w:rsidP="00831AD6">
      <w:pPr>
        <w:pStyle w:val="NormalWeb"/>
        <w:shd w:val="clear" w:color="auto" w:fill="FFFFFF"/>
        <w:spacing w:before="0" w:beforeAutospacing="0" w:after="300" w:afterAutospacing="0"/>
        <w:rPr>
          <w:rFonts w:ascii="Arial" w:hAnsi="Arial" w:cs="Arial"/>
          <w:color w:val="373737"/>
          <w:sz w:val="20"/>
          <w:szCs w:val="20"/>
        </w:rPr>
      </w:pPr>
    </w:p>
    <w:p w14:paraId="110E2AF1" w14:textId="11DE1A96" w:rsidR="00831AD6" w:rsidRDefault="008A6E12" w:rsidP="00831AD6">
      <w:pPr>
        <w:pStyle w:val="NormalWeb"/>
        <w:shd w:val="clear" w:color="auto" w:fill="FFFFFF"/>
        <w:spacing w:before="0" w:beforeAutospacing="0" w:after="300" w:afterAutospacing="0"/>
        <w:rPr>
          <w:rFonts w:ascii="Arial" w:hAnsi="Arial" w:cs="Arial"/>
          <w:color w:val="373737"/>
          <w:sz w:val="20"/>
          <w:szCs w:val="20"/>
        </w:rPr>
      </w:pPr>
      <w:r>
        <w:rPr>
          <w:rFonts w:ascii="Arial" w:hAnsi="Arial" w:cs="Arial"/>
          <w:noProof/>
          <w:color w:val="373737"/>
          <w:sz w:val="20"/>
          <w:szCs w:val="20"/>
        </w:rPr>
        <mc:AlternateContent>
          <mc:Choice Requires="wps">
            <w:drawing>
              <wp:anchor distT="0" distB="0" distL="114300" distR="114300" simplePos="0" relativeHeight="251692032" behindDoc="1" locked="0" layoutInCell="1" allowOverlap="1" wp14:anchorId="10AE987A" wp14:editId="0AF99622">
                <wp:simplePos x="0" y="0"/>
                <wp:positionH relativeFrom="column">
                  <wp:posOffset>-135467</wp:posOffset>
                </wp:positionH>
                <wp:positionV relativeFrom="paragraph">
                  <wp:posOffset>847860</wp:posOffset>
                </wp:positionV>
                <wp:extent cx="6263640" cy="242455"/>
                <wp:effectExtent l="0" t="0" r="3810" b="5715"/>
                <wp:wrapNone/>
                <wp:docPr id="7291613" name="Rectangle 1"/>
                <wp:cNvGraphicFramePr/>
                <a:graphic xmlns:a="http://schemas.openxmlformats.org/drawingml/2006/main">
                  <a:graphicData uri="http://schemas.microsoft.com/office/word/2010/wordprocessingShape">
                    <wps:wsp>
                      <wps:cNvSpPr/>
                      <wps:spPr>
                        <a:xfrm flipV="1">
                          <a:off x="0" y="0"/>
                          <a:ext cx="6263640" cy="242455"/>
                        </a:xfrm>
                        <a:prstGeom prst="rect">
                          <a:avLst/>
                        </a:prstGeom>
                        <a:solidFill>
                          <a:srgbClr val="EE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D2B275" id="Rectangle 1" o:spid="_x0000_s1026" style="position:absolute;margin-left:-10.65pt;margin-top:66.75pt;width:493.2pt;height:19.1pt;flip:y;z-index:-251624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iQ+gwIAAGkFAAAOAAAAZHJzL2Uyb0RvYy54bWysVMlu2zAQvRfoPxC8N7JV222NyIGRpSgQ&#10;JEGTNmeaIi0CFIcl6a1f3yEpyW4a9FBUB4HLmzcL38z5xb7VZCucV2AqOj4bUSIMh1qZdUW/Pd28&#10;+0iJD8zUTIMRFT0ITy8Wb9+c7+xclNCAroUjSGL8fGcr2oRg50XheSNa5s/ACoOXElzLAm7duqgd&#10;2yF7q4tyNJoVO3C1dcCF93h6lS/pIvFLKXi4l9KLQHRFMbaQ/i79V/FfLM7ZfO2YbRTvwmD/EEXL&#10;lEGnA9UVC4xsnPqDqlXcgQcZzji0BUipuEg5YDbj0YtsHhtmRcoFi+PtUCb//2j53fbRPjgsw876&#10;ucdlzGIvXUukVvY7vmnKCyMl+1S2w1A2sQ+E4+GsnL2fTbC6HO/KSTmZTmNdi8wT+azz4bOAlsRF&#10;RR0+S2Jl21sfMrSHRLgHreobpXXauPXqUjuyZfiE19cj/Dr232DaRLCBaJYZ40lxzCqtwkGLiNPm&#10;q5BE1Rh9mSJJghODH8a5MCGn7htWi+x+euo9SjRapEwTYWSW6H/g7gh6ZCbpuXOUHT6aiqTXwXj0&#10;t8Cy8WCRPIMJg3GrDLjXCDRm1XnO+L5IuTSxSiuoDw+OOMjd4i2/Ufhut8yHB+awPfCpseXDPf6k&#10;hl1FoVtR0oD7+dp5xKNq8ZaSHbZbRf2PDXOCEv3FoJ4/jSdRQSFtJtMPJW7c6c3q9MZs2ktAOYxx&#10;uFielhEfdL+UDtpnnAzL6BWvmOHou6I8uH5zGfIYwNnCxXKZYNiTloVb82h5L/yoy6f9M3O2E29A&#10;2d9B35ps/kLDGRvfw8ByE0CqJPBjXbt6Yz8n4XSzJw6M031CHSfk4hcAAAD//wMAUEsDBBQABgAI&#10;AAAAIQA99/vz4QAAAAsBAAAPAAAAZHJzL2Rvd25yZXYueG1sTI/LTsMwEEX3SPyDNUjsWudBH4Q4&#10;VQVCXWSBKEhs3XhIAn5EttsmfD3TFSxn7tGdM+VmNJqd0IfeWQHpPAGGtnGqt62A97fn2RpYiNIq&#10;qZ1FARMG2FTXV6UslDvbVzztY8uoxIZCCuhiHArOQ9OhkWHuBrSUfTpvZKTRt1x5eaZyo3mWJEtu&#10;ZG/pQicHfOyw+d4fjYBmyl6e+tx91e3P3Xb3UXs9rWshbm/G7QOwiGP8g+GiT+pQkdPBHa0KTAuY&#10;ZWlOKAV5vgBGxP1ykQI70GaVroBXJf//Q/ULAAD//wMAUEsBAi0AFAAGAAgAAAAhALaDOJL+AAAA&#10;4QEAABMAAAAAAAAAAAAAAAAAAAAAAFtDb250ZW50X1R5cGVzXS54bWxQSwECLQAUAAYACAAAACEA&#10;OP0h/9YAAACUAQAACwAAAAAAAAAAAAAAAAAvAQAAX3JlbHMvLnJlbHNQSwECLQAUAAYACAAAACEA&#10;kT4kPoMCAABpBQAADgAAAAAAAAAAAAAAAAAuAgAAZHJzL2Uyb0RvYy54bWxQSwECLQAUAAYACAAA&#10;ACEAPff78+EAAAALAQAADwAAAAAAAAAAAAAAAADdBAAAZHJzL2Rvd25yZXYueG1sUEsFBgAAAAAE&#10;AAQA8wAAAOsFAAAAAA==&#10;" fillcolor="#e00" stroked="f" strokeweight="1pt"/>
            </w:pict>
          </mc:Fallback>
        </mc:AlternateContent>
      </w:r>
      <w:r w:rsidR="006630C1">
        <w:rPr>
          <w:rFonts w:ascii="Arial" w:hAnsi="Arial" w:cs="Arial"/>
          <w:noProof/>
          <w:color w:val="373737"/>
          <w:sz w:val="20"/>
          <w:szCs w:val="20"/>
        </w:rPr>
        <mc:AlternateContent>
          <mc:Choice Requires="wps">
            <w:drawing>
              <wp:anchor distT="0" distB="0" distL="114300" distR="114300" simplePos="0" relativeHeight="251695104" behindDoc="0" locked="0" layoutInCell="1" allowOverlap="1" wp14:anchorId="6449C326" wp14:editId="15F43437">
                <wp:simplePos x="0" y="0"/>
                <wp:positionH relativeFrom="margin">
                  <wp:align>center</wp:align>
                </wp:positionH>
                <wp:positionV relativeFrom="paragraph">
                  <wp:posOffset>228600</wp:posOffset>
                </wp:positionV>
                <wp:extent cx="6263640" cy="228585"/>
                <wp:effectExtent l="0" t="0" r="3810" b="635"/>
                <wp:wrapSquare wrapText="bothSides"/>
                <wp:docPr id="390032702" name="Rectangle 1"/>
                <wp:cNvGraphicFramePr/>
                <a:graphic xmlns:a="http://schemas.openxmlformats.org/drawingml/2006/main">
                  <a:graphicData uri="http://schemas.microsoft.com/office/word/2010/wordprocessingShape">
                    <wps:wsp>
                      <wps:cNvSpPr/>
                      <wps:spPr>
                        <a:xfrm flipV="1">
                          <a:off x="0" y="0"/>
                          <a:ext cx="6263640" cy="228585"/>
                        </a:xfrm>
                        <a:prstGeom prst="rect">
                          <a:avLst/>
                        </a:prstGeom>
                        <a:solidFill>
                          <a:srgbClr val="EE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38674E" id="Rectangle 1" o:spid="_x0000_s1026" style="position:absolute;margin-left:0;margin-top:18pt;width:493.2pt;height:18pt;flip:y;z-index:25169510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JMBgwIAAGkFAAAOAAAAZHJzL2Uyb0RvYy54bWysVFtv0zAUfkfiP1h+Z2nDWka1dKp2QUgT&#10;m9hgz65jN5YcH2O7Tcuv59hOsjImHhB5iHz5zncu/s45v9i3muyE8wpMRacnE0qE4VArs6not8eb&#10;d2eU+MBMzTQYUdGD8PRi+fbNeWcXooQGdC0cQRLjF52taBOCXRSF541omT8BKwxeSnAtC7h1m6J2&#10;rEP2VhflZDIvOnC1dcCF93h6lS/pMvFLKXi4k9KLQHRFMbaQ/i791/FfLM/ZYuOYbRTvw2D/EEXL&#10;lEGnI9UVC4xsnfqDqlXcgQcZTji0BUipuEg5YDbTyYtsHhpmRcoFi+PtWCb//2j5l92DvXdYhs76&#10;hcdlzGIvXUukVvY7vmnKCyMl+1S2w1g2sQ+E4+G8nL+fn2J1Od6V5dnsbBbrWmSeyGedD58EtCQu&#10;KurwWRIr2936kKEDJMI9aFXfKK3Txm3Wl9qRHcMnvL6e4Nez/wbTJoINRLPMGE+K56zSKhy0iDht&#10;vgpJVI3RlymSJDgx+mGcCxNy6r5htcjuZ8feo0SjRco0EUZmif5H7p5gQGaSgTtH2eOjqUh6HY0n&#10;fwssG48WyTOYMBq3yoB7jUBjVr3njB+KlEsTq7SG+nDviIPcLd7yG4Xvdst8uGcO2wOfGls+3OFP&#10;augqCv2Kkgbcz9fOIx5Vi7eUdNhuFfU/tswJSvRng3r+OD2NCgppczr7UOLGHd+sj2/Mtr0ElMMU&#10;h4vlaRnxQQ9L6aB9wsmwil7xihmOvivKgxs2lyGPAZwtXKxWCYY9aVm4NQ+WD8KPunzcPzFne/EG&#10;lP0XGFqTLV5oOGPjexhYbQNIlQT+XNe+3tjPSTj97IkD43ifUM8TcvkLAAD//wMAUEsDBBQABgAI&#10;AAAAIQAFUfIi3gAAAAYBAAAPAAAAZHJzL2Rvd25yZXYueG1sTI/BTsMwEETvSPyDtUjcqENahRCy&#10;qSoQ4pADolTq1Y2XJBCvI9ttE74ec4LTajSjmbflejKDOJHzvWWE20UCgrixuucWYff+fJOD8EGx&#10;VoNlQpjJw7q6vChVoe2Z3+i0Da2IJewLhdCFMBZS+qYjo/zCjsTR+7DOqBCla6V26hzLzSDTJMmk&#10;UT3HhU6N9NhR87U9GoRmTl+f+qX9rNvv1eZlX7thzmvE66tp8wAi0BT+wvCLH9GhikwHe2TtxYAQ&#10;HwkIyyze6N7n2QrEAeEuTUBWpfyPX/0AAAD//wMAUEsBAi0AFAAGAAgAAAAhALaDOJL+AAAA4QEA&#10;ABMAAAAAAAAAAAAAAAAAAAAAAFtDb250ZW50X1R5cGVzXS54bWxQSwECLQAUAAYACAAAACEAOP0h&#10;/9YAAACUAQAACwAAAAAAAAAAAAAAAAAvAQAAX3JlbHMvLnJlbHNQSwECLQAUAAYACAAAACEAw+ST&#10;AYMCAABpBQAADgAAAAAAAAAAAAAAAAAuAgAAZHJzL2Uyb0RvYy54bWxQSwECLQAUAAYACAAAACEA&#10;BVHyIt4AAAAGAQAADwAAAAAAAAAAAAAAAADdBAAAZHJzL2Rvd25yZXYueG1sUEsFBgAAAAAEAAQA&#10;8wAAAOgFAAAAAA==&#10;" fillcolor="#e00" stroked="f" strokeweight="1pt">
                <w10:wrap type="square" anchorx="margin"/>
              </v:rect>
            </w:pict>
          </mc:Fallback>
        </mc:AlternateContent>
      </w:r>
    </w:p>
    <w:p w14:paraId="29231076" w14:textId="5401EAD9" w:rsidR="00AE6344" w:rsidRPr="00AD5D42" w:rsidRDefault="006630C1" w:rsidP="00AE6344">
      <w:pPr>
        <w:pStyle w:val="ListParagraph"/>
        <w:numPr>
          <w:ilvl w:val="0"/>
          <w:numId w:val="11"/>
        </w:numPr>
        <w:rPr>
          <w:rFonts w:ascii="Calibri" w:hAnsi="Calibri" w:cs="Calibri"/>
          <w:color w:val="808080" w:themeColor="background1" w:themeShade="80"/>
          <w:sz w:val="72"/>
          <w:szCs w:val="72"/>
        </w:rPr>
      </w:pPr>
      <w:r>
        <w:rPr>
          <w:rFonts w:ascii="Arial" w:hAnsi="Arial" w:cs="Arial"/>
          <w:noProof/>
          <w:color w:val="373737"/>
          <w:sz w:val="20"/>
          <w:szCs w:val="20"/>
        </w:rPr>
        <w:lastRenderedPageBreak/>
        <mc:AlternateContent>
          <mc:Choice Requires="wps">
            <w:drawing>
              <wp:anchor distT="0" distB="0" distL="114300" distR="114300" simplePos="0" relativeHeight="251697152" behindDoc="1" locked="0" layoutInCell="1" allowOverlap="1" wp14:anchorId="2506B55B" wp14:editId="054B61DB">
                <wp:simplePos x="0" y="0"/>
                <wp:positionH relativeFrom="margin">
                  <wp:posOffset>13335</wp:posOffset>
                </wp:positionH>
                <wp:positionV relativeFrom="paragraph">
                  <wp:posOffset>-894918</wp:posOffset>
                </wp:positionV>
                <wp:extent cx="6263640" cy="227965"/>
                <wp:effectExtent l="0" t="0" r="3810" b="635"/>
                <wp:wrapNone/>
                <wp:docPr id="1429393811" name="Rectangle 1"/>
                <wp:cNvGraphicFramePr/>
                <a:graphic xmlns:a="http://schemas.openxmlformats.org/drawingml/2006/main">
                  <a:graphicData uri="http://schemas.microsoft.com/office/word/2010/wordprocessingShape">
                    <wps:wsp>
                      <wps:cNvSpPr/>
                      <wps:spPr>
                        <a:xfrm flipV="1">
                          <a:off x="0" y="0"/>
                          <a:ext cx="6263640" cy="227965"/>
                        </a:xfrm>
                        <a:prstGeom prst="rect">
                          <a:avLst/>
                        </a:prstGeom>
                        <a:solidFill>
                          <a:srgbClr val="EE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C136FF" id="Rectangle 1" o:spid="_x0000_s1026" style="position:absolute;margin-left:1.05pt;margin-top:-70.45pt;width:493.2pt;height:17.95pt;flip:y;z-index:-25161932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EHyhAIAAGkFAAAOAAAAZHJzL2Uyb0RvYy54bWysVMlu2zAQvRfoPxC8N7LVxGmMyIGRpSgQ&#10;JEGTNmeaIi0CFIclacvu13dISoqbBj0U1UHg8ubNwjdzfrFrNdkK5xWYik6PJpQIw6FWZl3Rb083&#10;Hz5R4gMzNdNgREX3wtOLxft3552dixIa0LVwBEmMn3e2ok0Idl4UnjeiZf4IrDB4KcG1LODWrYva&#10;sQ7ZW12Uk8ms6MDV1gEX3uPpVb6ki8QvpeDhXkovAtEVxdhC+rv0X8V/sThn87VjtlG8D4P9QxQt&#10;UwadjlRXLDCyceoPqlZxBx5kOOLQFiCl4iLlgNlMJ6+yeWyYFSkXLI63Y5n8/6Pld9tH++CwDJ31&#10;c4/LmMVOupZIrex3fNOUF0ZKdqls+7FsYhcIx8NZOfs4O8bqcrwry9Oz2Umsa5F5Ip91PnwW0JK4&#10;qKjDZ0msbHvrQ4YOkAj3oFV9o7ROG7deXWpHtgyf8Pp6gl/P/htMmwg2EM0yYzwpXrJKq7DXIuK0&#10;+SokUTVGX6ZIkuDE6IdxLkzIqfuG1SK7Pzn0HiUaLVKmiTAyS/Q/cvcEAzKTDNw5yh4fTUXS62g8&#10;+Vtg2Xi0SJ7BhNG4VQbcWwQas+o9Z/xQpFyaWKUV1PsHRxzkbvGW3yh8t1vmwwNz2B741Njy4R5/&#10;UkNXUehXlDTgfr51HvGoWrylpMN2q6j/sWFOUKK/GNTz2fQ4KiikzfHJaYkbd3izOrwxm/YSUA5T&#10;HC6Wp2XEBz0spYP2GSfDMnrFK2Y4+q4oD27YXIY8BnC2cLFcJhj2pGXh1jxaPgg/6vJp98yc7cUb&#10;UPZ3MLQmm7/ScMbG9zCw3ASQKgn8pa59vbGfk3D62RMHxuE+oV4m5OIXAAAA//8DAFBLAwQUAAYA&#10;CAAAACEA+ruA3OEAAAALAQAADwAAAGRycy9kb3ducmV2LnhtbEyPwU7DMAyG70i8Q2QkblvSsqGu&#10;azpNIMShB7SBtGvWmLaQOFWTbS1PT3aCo+1Pv7+/2IzWsDMOvnMkIZkLYEi10x01Ej7eX2YZMB8U&#10;aWUcoYQJPWzK25tC5dpdaIfnfWhYDCGfKwltCH3Oua9btMrPXY8Ub59usCrEcWi4HtQlhlvDUyEe&#10;uVUdxQ+t6vGpxfp7f7IS6il9e+4e3FfV/Cy2r4dqMFNWSXl/N27XwAKO4Q+Gq35UhzI6Hd2JtGdG&#10;QppEUMIsWYgVsAissmwJ7HhdiaUAXhb8f4fyFwAA//8DAFBLAQItABQABgAIAAAAIQC2gziS/gAA&#10;AOEBAAATAAAAAAAAAAAAAAAAAAAAAABbQ29udGVudF9UeXBlc10ueG1sUEsBAi0AFAAGAAgAAAAh&#10;ADj9If/WAAAAlAEAAAsAAAAAAAAAAAAAAAAALwEAAF9yZWxzLy5yZWxzUEsBAi0AFAAGAAgAAAAh&#10;AMUcQfKEAgAAaQUAAA4AAAAAAAAAAAAAAAAALgIAAGRycy9lMm9Eb2MueG1sUEsBAi0AFAAGAAgA&#10;AAAhAPq7gNzhAAAACwEAAA8AAAAAAAAAAAAAAAAA3gQAAGRycy9kb3ducmV2LnhtbFBLBQYAAAAA&#10;BAAEAPMAAADsBQAAAAA=&#10;" fillcolor="#e00" stroked="f" strokeweight="1pt">
                <w10:wrap anchorx="margin"/>
              </v:rect>
            </w:pict>
          </mc:Fallback>
        </mc:AlternateContent>
      </w:r>
      <w:r w:rsidR="00AE6344" w:rsidRPr="00AD5D42">
        <w:rPr>
          <w:rFonts w:ascii="Calibri" w:hAnsi="Calibri" w:cs="Calibri"/>
          <w:noProof/>
        </w:rPr>
        <mc:AlternateContent>
          <mc:Choice Requires="wps">
            <w:drawing>
              <wp:anchor distT="0" distB="0" distL="114300" distR="114300" simplePos="0" relativeHeight="251682816" behindDoc="0" locked="0" layoutInCell="1" allowOverlap="1" wp14:anchorId="413B55C9" wp14:editId="5262587E">
                <wp:simplePos x="0" y="0"/>
                <wp:positionH relativeFrom="column">
                  <wp:posOffset>-11950</wp:posOffset>
                </wp:positionH>
                <wp:positionV relativeFrom="paragraph">
                  <wp:posOffset>681990</wp:posOffset>
                </wp:positionV>
                <wp:extent cx="4267200" cy="0"/>
                <wp:effectExtent l="0" t="0" r="0" b="0"/>
                <wp:wrapNone/>
                <wp:docPr id="1525487901" name="Straight Connector 1"/>
                <wp:cNvGraphicFramePr/>
                <a:graphic xmlns:a="http://schemas.openxmlformats.org/drawingml/2006/main">
                  <a:graphicData uri="http://schemas.microsoft.com/office/word/2010/wordprocessingShape">
                    <wps:wsp>
                      <wps:cNvCnPr/>
                      <wps:spPr>
                        <a:xfrm>
                          <a:off x="0" y="0"/>
                          <a:ext cx="4267200" cy="0"/>
                        </a:xfrm>
                        <a:prstGeom prst="line">
                          <a:avLst/>
                        </a:prstGeom>
                        <a:ln w="12700">
                          <a:solidFill>
                            <a:srgbClr val="EE0000"/>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70D316" id="Straight Connector 1"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pt,53.7pt" to="335.05pt,5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fcDvwEAAN8DAAAOAAAAZHJzL2Uyb0RvYy54bWysU9uO0zAQfUfiHyy/06QR2kVR033YCy8I&#10;Vlw+wHXGjSXfNDZN+veMnTRdAUICkQcnY885c+Z4srubrGEnwKi96/h2U3MGTvpeu2PHv319evOO&#10;s5iE64XxDjp+hsjv9q9f7cbQQuMHb3pARiQutmPo+JBSaKsqygGsiBsfwNGh8mhFohCPVY9iJHZr&#10;qqaub6rRYx/QS4iRdh/mQ74v/EqBTJ+UipCY6ThpS2XFsh7yWu13oj2iCIOWiwzxDyqs0I6KrlQP&#10;Ign2HfUvVFZL9NGrtJHeVl4pLaH0QN1s65+6+TKIAKUXMieG1ab4/2jlx9O9e0ayYQyxjeEZcxeT&#10;QpvfpI9NxazzahZMiUnafNvc3NINcCYvZ9UVGDCm9+Atyx8dN9rlPkQrTh9iomKUeknJ28axkaan&#10;uSW+HEdvdP+kjSkBHg/3BtlJ0B0+Ptb05GsjihdpFBlHm9cuylc6G5gLfAbFdE+6t3OFPGCw0gop&#10;waVm4TWOsjNMkYQVuEj7E3DJz1Aow/c34BVRKnuXVrDVzuPvZKdpu0hWc/7FgbnvbMHB9+dyv8Ua&#10;mqLi3DLxeUxfxgV+/S/3PwAAAP//AwBQSwMEFAAGAAgAAAAhABD9pFjhAAAACgEAAA8AAABkcnMv&#10;ZG93bnJldi54bWxMj91Kw0AQRu8F32EZwRtpd1NLqzGb4g+CWCgYK+LdNLsmwexsyG7a6NM7gqCX&#10;883hmzPZanSt2Ns+NJ40JFMFwlLpTUOVhu3z/eQCRIhIBltPVsOnDbDKj48yTI0/0JPdF7ESXEIh&#10;RQ11jF0qZShr6zBMfWeJd+++dxh57CtpejxwuWvlTKmFdNgQX6ixs7e1LT+KwWm4O1/P3h6Hebfd&#10;nG0eXorX+muNN1qfnozXVyCiHeMfDD/6rA45O+38QCaIVsMkuWSSc7Wcg2BgsVQJiN1vIvNM/n8h&#10;/wYAAP//AwBQSwECLQAUAAYACAAAACEAtoM4kv4AAADhAQAAEwAAAAAAAAAAAAAAAAAAAAAAW0Nv&#10;bnRlbnRfVHlwZXNdLnhtbFBLAQItABQABgAIAAAAIQA4/SH/1gAAAJQBAAALAAAAAAAAAAAAAAAA&#10;AC8BAABfcmVscy8ucmVsc1BLAQItABQABgAIAAAAIQDV1fcDvwEAAN8DAAAOAAAAAAAAAAAAAAAA&#10;AC4CAABkcnMvZTJvRG9jLnhtbFBLAQItABQABgAIAAAAIQAQ/aRY4QAAAAoBAAAPAAAAAAAAAAAA&#10;AAAAABkEAABkcnMvZG93bnJldi54bWxQSwUGAAAAAAQABADzAAAAJwUAAAAA&#10;" strokecolor="#e00" strokeweight="1pt">
                <v:stroke joinstyle="miter"/>
              </v:line>
            </w:pict>
          </mc:Fallback>
        </mc:AlternateContent>
      </w:r>
      <w:r w:rsidR="00AE6344" w:rsidRPr="00AD5D42">
        <w:rPr>
          <w:rFonts w:ascii="Calibri" w:hAnsi="Calibri" w:cs="Calibri"/>
          <w:color w:val="808080" w:themeColor="background1" w:themeShade="80"/>
          <w:sz w:val="72"/>
          <w:szCs w:val="72"/>
        </w:rPr>
        <w:t>Tuition Fees</w:t>
      </w:r>
    </w:p>
    <w:p w14:paraId="12393557" w14:textId="77777777" w:rsidR="00831AD6" w:rsidRDefault="00831AD6" w:rsidP="00831AD6">
      <w:pPr>
        <w:pStyle w:val="NormalWeb"/>
        <w:shd w:val="clear" w:color="auto" w:fill="FFFFFF"/>
        <w:spacing w:before="0" w:beforeAutospacing="0" w:after="300" w:afterAutospacing="0"/>
        <w:rPr>
          <w:rFonts w:ascii="Arial" w:hAnsi="Arial" w:cs="Arial"/>
          <w:color w:val="373737"/>
          <w:sz w:val="20"/>
          <w:szCs w:val="20"/>
        </w:rPr>
      </w:pPr>
    </w:p>
    <w:p w14:paraId="5C0A5739" w14:textId="531D0ED7" w:rsidR="00831AD6" w:rsidRDefault="00AE6344" w:rsidP="00831AD6">
      <w:pPr>
        <w:pStyle w:val="NormalWeb"/>
        <w:shd w:val="clear" w:color="auto" w:fill="FFFFFF"/>
        <w:spacing w:before="0" w:beforeAutospacing="0" w:after="300" w:afterAutospacing="0"/>
        <w:rPr>
          <w:rFonts w:ascii="Arial" w:hAnsi="Arial" w:cs="Arial"/>
          <w:color w:val="373737"/>
          <w:sz w:val="20"/>
          <w:szCs w:val="20"/>
        </w:rPr>
      </w:pPr>
      <w:r>
        <w:rPr>
          <w:rFonts w:ascii="Arial" w:hAnsi="Arial" w:cs="Arial"/>
          <w:color w:val="373737"/>
          <w:sz w:val="20"/>
          <w:szCs w:val="20"/>
        </w:rPr>
        <w:t>At Headfort we work hard to keep our fees in an affordable framework for our families. Our Annual Tuition Fees included:</w:t>
      </w:r>
    </w:p>
    <w:p w14:paraId="6DBF538A" w14:textId="0E19B259" w:rsidR="00831AD6" w:rsidRDefault="00AE6344" w:rsidP="00831AD6">
      <w:pPr>
        <w:pStyle w:val="NormalWeb"/>
        <w:numPr>
          <w:ilvl w:val="0"/>
          <w:numId w:val="15"/>
        </w:numPr>
        <w:shd w:val="clear" w:color="auto" w:fill="FFFFFF"/>
        <w:spacing w:before="0" w:beforeAutospacing="0" w:after="300" w:afterAutospacing="0"/>
        <w:rPr>
          <w:rFonts w:ascii="Arial" w:hAnsi="Arial" w:cs="Arial"/>
          <w:color w:val="373737"/>
          <w:sz w:val="20"/>
          <w:szCs w:val="20"/>
        </w:rPr>
      </w:pPr>
      <w:r>
        <w:rPr>
          <w:rFonts w:ascii="Arial" w:hAnsi="Arial" w:cs="Arial"/>
          <w:color w:val="373737"/>
          <w:sz w:val="20"/>
          <w:szCs w:val="20"/>
        </w:rPr>
        <w:t>Recruiting and retaining high quality educators</w:t>
      </w:r>
    </w:p>
    <w:p w14:paraId="28126EF2" w14:textId="640E228A" w:rsidR="00390A1C" w:rsidRDefault="00390A1C" w:rsidP="00831AD6">
      <w:pPr>
        <w:pStyle w:val="NormalWeb"/>
        <w:numPr>
          <w:ilvl w:val="0"/>
          <w:numId w:val="15"/>
        </w:numPr>
        <w:shd w:val="clear" w:color="auto" w:fill="FFFFFF"/>
        <w:spacing w:before="0" w:beforeAutospacing="0" w:after="300" w:afterAutospacing="0"/>
        <w:rPr>
          <w:rFonts w:ascii="Arial" w:hAnsi="Arial" w:cs="Arial"/>
          <w:color w:val="373737"/>
          <w:sz w:val="20"/>
          <w:szCs w:val="20"/>
        </w:rPr>
      </w:pPr>
      <w:r w:rsidRPr="009E5DB8">
        <w:rPr>
          <w:rFonts w:ascii="Arial" w:hAnsi="Arial" w:cs="Arial"/>
          <w:color w:val="373737"/>
        </w:rPr>
        <w:t>Operational</w:t>
      </w:r>
      <w:r>
        <w:rPr>
          <w:rFonts w:ascii="Arial" w:hAnsi="Arial" w:cs="Arial"/>
          <w:color w:val="373737"/>
          <w:sz w:val="20"/>
          <w:szCs w:val="20"/>
        </w:rPr>
        <w:t xml:space="preserve"> </w:t>
      </w:r>
      <w:r w:rsidR="009E5DB8">
        <w:rPr>
          <w:rFonts w:ascii="Arial" w:hAnsi="Arial" w:cs="Arial"/>
          <w:color w:val="373737"/>
          <w:sz w:val="20"/>
          <w:szCs w:val="20"/>
        </w:rPr>
        <w:t>and learning resources</w:t>
      </w:r>
    </w:p>
    <w:p w14:paraId="51F52192" w14:textId="1F5E6405" w:rsidR="009E5DB8" w:rsidRDefault="009E5DB8" w:rsidP="00831AD6">
      <w:pPr>
        <w:pStyle w:val="NormalWeb"/>
        <w:numPr>
          <w:ilvl w:val="0"/>
          <w:numId w:val="15"/>
        </w:numPr>
        <w:shd w:val="clear" w:color="auto" w:fill="FFFFFF"/>
        <w:spacing w:before="0" w:beforeAutospacing="0" w:after="300" w:afterAutospacing="0"/>
        <w:rPr>
          <w:rFonts w:ascii="Arial" w:hAnsi="Arial" w:cs="Arial"/>
          <w:color w:val="373737"/>
          <w:sz w:val="20"/>
          <w:szCs w:val="20"/>
        </w:rPr>
      </w:pPr>
      <w:r>
        <w:rPr>
          <w:rFonts w:ascii="Arial" w:hAnsi="Arial" w:cs="Arial"/>
          <w:color w:val="373737"/>
          <w:sz w:val="20"/>
          <w:szCs w:val="20"/>
        </w:rPr>
        <w:t>All educational materials, books, lunches and snacks</w:t>
      </w:r>
    </w:p>
    <w:p w14:paraId="5EDFED2B" w14:textId="1FF5B4BF" w:rsidR="009E5DB8" w:rsidRPr="00390A1C" w:rsidRDefault="009E5DB8" w:rsidP="009E5DB8">
      <w:pPr>
        <w:pStyle w:val="NormalWeb"/>
        <w:shd w:val="clear" w:color="auto" w:fill="FFFFFF"/>
        <w:spacing w:before="0" w:beforeAutospacing="0" w:after="300" w:afterAutospacing="0"/>
        <w:rPr>
          <w:rFonts w:ascii="Arial" w:hAnsi="Arial" w:cs="Arial"/>
          <w:color w:val="373737"/>
          <w:sz w:val="20"/>
          <w:szCs w:val="20"/>
        </w:rPr>
      </w:pPr>
      <w:r>
        <w:rPr>
          <w:rFonts w:ascii="Arial" w:hAnsi="Arial" w:cs="Arial"/>
          <w:color w:val="373737"/>
          <w:sz w:val="20"/>
          <w:szCs w:val="20"/>
        </w:rPr>
        <w:t xml:space="preserve">Other fees which are not defined in the </w:t>
      </w:r>
      <w:proofErr w:type="spellStart"/>
      <w:r>
        <w:rPr>
          <w:rFonts w:ascii="Arial" w:hAnsi="Arial" w:cs="Arial"/>
          <w:color w:val="373737"/>
          <w:sz w:val="20"/>
          <w:szCs w:val="20"/>
        </w:rPr>
        <w:t>Tution</w:t>
      </w:r>
      <w:proofErr w:type="spellEnd"/>
      <w:r>
        <w:rPr>
          <w:rFonts w:ascii="Arial" w:hAnsi="Arial" w:cs="Arial"/>
          <w:color w:val="373737"/>
          <w:sz w:val="20"/>
          <w:szCs w:val="20"/>
        </w:rPr>
        <w:t xml:space="preserve"> fee above, are defined under ‘Other Fees.’</w:t>
      </w:r>
    </w:p>
    <w:p w14:paraId="460BDF51" w14:textId="77777777" w:rsidR="00831AD6" w:rsidRPr="005C1090" w:rsidRDefault="00831AD6" w:rsidP="00831AD6">
      <w:pPr>
        <w:pStyle w:val="BodyText"/>
        <w:spacing w:before="52"/>
      </w:pPr>
    </w:p>
    <w:p w14:paraId="50830C54" w14:textId="24B5E55D" w:rsidR="00831AD6" w:rsidRPr="00AD5D42" w:rsidRDefault="00831AD6" w:rsidP="009E5DB8">
      <w:pPr>
        <w:pStyle w:val="Heading2"/>
        <w:numPr>
          <w:ilvl w:val="1"/>
          <w:numId w:val="11"/>
        </w:numPr>
        <w:tabs>
          <w:tab w:val="left" w:pos="1580"/>
        </w:tabs>
        <w:rPr>
          <w:color w:val="808080" w:themeColor="background1" w:themeShade="80"/>
          <w:sz w:val="32"/>
          <w:szCs w:val="32"/>
          <w:highlight w:val="yellow"/>
        </w:rPr>
      </w:pPr>
      <w:r w:rsidRPr="00AD5D42">
        <w:rPr>
          <w:color w:val="808080" w:themeColor="background1" w:themeShade="80"/>
          <w:sz w:val="32"/>
          <w:szCs w:val="32"/>
          <w:highlight w:val="yellow"/>
        </w:rPr>
        <w:t>Payment</w:t>
      </w:r>
      <w:r w:rsidRPr="00AD5D42">
        <w:rPr>
          <w:color w:val="808080" w:themeColor="background1" w:themeShade="80"/>
          <w:spacing w:val="-2"/>
          <w:sz w:val="32"/>
          <w:szCs w:val="32"/>
          <w:highlight w:val="yellow"/>
        </w:rPr>
        <w:t xml:space="preserve"> </w:t>
      </w:r>
      <w:r w:rsidRPr="00AD5D42">
        <w:rPr>
          <w:color w:val="808080" w:themeColor="background1" w:themeShade="80"/>
          <w:sz w:val="32"/>
          <w:szCs w:val="32"/>
          <w:highlight w:val="yellow"/>
        </w:rPr>
        <w:t>of</w:t>
      </w:r>
      <w:r w:rsidRPr="00AD5D42">
        <w:rPr>
          <w:color w:val="808080" w:themeColor="background1" w:themeShade="80"/>
          <w:spacing w:val="-1"/>
          <w:sz w:val="32"/>
          <w:szCs w:val="32"/>
          <w:highlight w:val="yellow"/>
        </w:rPr>
        <w:t xml:space="preserve"> </w:t>
      </w:r>
      <w:r w:rsidRPr="00AD5D42">
        <w:rPr>
          <w:color w:val="808080" w:themeColor="background1" w:themeShade="80"/>
          <w:sz w:val="32"/>
          <w:szCs w:val="32"/>
          <w:highlight w:val="yellow"/>
        </w:rPr>
        <w:t xml:space="preserve">Tuition </w:t>
      </w:r>
      <w:r w:rsidRPr="00AD5D42">
        <w:rPr>
          <w:color w:val="808080" w:themeColor="background1" w:themeShade="80"/>
          <w:spacing w:val="-5"/>
          <w:sz w:val="32"/>
          <w:szCs w:val="32"/>
          <w:highlight w:val="yellow"/>
        </w:rPr>
        <w:t>Fee</w:t>
      </w:r>
    </w:p>
    <w:p w14:paraId="1DC53019" w14:textId="77777777" w:rsidR="009E5DB8" w:rsidRDefault="00831AD6" w:rsidP="00831AD6">
      <w:pPr>
        <w:pStyle w:val="BodyText"/>
        <w:spacing w:before="116"/>
        <w:ind w:left="140" w:right="146"/>
        <w:jc w:val="both"/>
        <w:rPr>
          <w:rFonts w:asciiTheme="minorHAnsi" w:hAnsiTheme="minorHAnsi" w:cstheme="minorHAnsi"/>
          <w:sz w:val="24"/>
          <w:szCs w:val="24"/>
        </w:rPr>
      </w:pPr>
      <w:r w:rsidRPr="009E5DB8">
        <w:rPr>
          <w:rFonts w:asciiTheme="minorHAnsi" w:hAnsiTheme="minorHAnsi" w:cstheme="minorHAnsi"/>
          <w:sz w:val="24"/>
          <w:szCs w:val="24"/>
        </w:rPr>
        <w:t xml:space="preserve">The first portion (60%) of the Tuition Fee is due in August 2026; the second portion (40%) is due in January 2027. </w:t>
      </w:r>
    </w:p>
    <w:p w14:paraId="263BCEC2" w14:textId="77777777" w:rsidR="009E5DB8" w:rsidRDefault="00831AD6" w:rsidP="00831AD6">
      <w:pPr>
        <w:pStyle w:val="BodyText"/>
        <w:spacing w:before="116"/>
        <w:ind w:left="140" w:right="146"/>
        <w:jc w:val="both"/>
        <w:rPr>
          <w:rFonts w:asciiTheme="minorHAnsi" w:hAnsiTheme="minorHAnsi" w:cstheme="minorHAnsi"/>
          <w:sz w:val="24"/>
          <w:szCs w:val="24"/>
        </w:rPr>
      </w:pPr>
      <w:r w:rsidRPr="009E5DB8">
        <w:rPr>
          <w:rFonts w:asciiTheme="minorHAnsi" w:hAnsiTheme="minorHAnsi" w:cstheme="minorHAnsi"/>
          <w:sz w:val="24"/>
          <w:szCs w:val="24"/>
        </w:rPr>
        <w:t xml:space="preserve">For information on an optional instalment plan with an administration charge of 2%, please contact the Finance Office </w:t>
      </w:r>
      <w:hyperlink r:id="rId12">
        <w:r w:rsidRPr="009E5DB8">
          <w:rPr>
            <w:rFonts w:asciiTheme="minorHAnsi" w:hAnsiTheme="minorHAnsi" w:cstheme="minorHAnsi"/>
            <w:sz w:val="24"/>
            <w:szCs w:val="24"/>
          </w:rPr>
          <w:t>at</w:t>
        </w:r>
      </w:hyperlink>
      <w:r w:rsidRPr="009E5DB8">
        <w:rPr>
          <w:rFonts w:asciiTheme="minorHAnsi" w:hAnsiTheme="minorHAnsi" w:cstheme="minorHAnsi"/>
          <w:sz w:val="24"/>
          <w:szCs w:val="24"/>
        </w:rPr>
        <w:t xml:space="preserve"> accounts@headfortschool.com.  No refund of fees will be issued regardless of absences</w:t>
      </w:r>
      <w:r w:rsidRPr="009E5DB8">
        <w:rPr>
          <w:rFonts w:asciiTheme="minorHAnsi" w:hAnsiTheme="minorHAnsi" w:cstheme="minorHAnsi"/>
          <w:spacing w:val="-7"/>
          <w:sz w:val="24"/>
          <w:szCs w:val="24"/>
        </w:rPr>
        <w:t xml:space="preserve"> </w:t>
      </w:r>
      <w:r w:rsidRPr="009E5DB8">
        <w:rPr>
          <w:rFonts w:asciiTheme="minorHAnsi" w:hAnsiTheme="minorHAnsi" w:cstheme="minorHAnsi"/>
          <w:sz w:val="24"/>
          <w:szCs w:val="24"/>
        </w:rPr>
        <w:t>due</w:t>
      </w:r>
      <w:r w:rsidRPr="009E5DB8">
        <w:rPr>
          <w:rFonts w:asciiTheme="minorHAnsi" w:hAnsiTheme="minorHAnsi" w:cstheme="minorHAnsi"/>
          <w:spacing w:val="-8"/>
          <w:sz w:val="24"/>
          <w:szCs w:val="24"/>
        </w:rPr>
        <w:t xml:space="preserve"> </w:t>
      </w:r>
      <w:r w:rsidRPr="009E5DB8">
        <w:rPr>
          <w:rFonts w:asciiTheme="minorHAnsi" w:hAnsiTheme="minorHAnsi" w:cstheme="minorHAnsi"/>
          <w:sz w:val="24"/>
          <w:szCs w:val="24"/>
        </w:rPr>
        <w:t>to</w:t>
      </w:r>
      <w:r w:rsidRPr="009E5DB8">
        <w:rPr>
          <w:rFonts w:asciiTheme="minorHAnsi" w:hAnsiTheme="minorHAnsi" w:cstheme="minorHAnsi"/>
          <w:spacing w:val="-8"/>
          <w:sz w:val="24"/>
          <w:szCs w:val="24"/>
        </w:rPr>
        <w:t xml:space="preserve"> </w:t>
      </w:r>
      <w:r w:rsidRPr="009E5DB8">
        <w:rPr>
          <w:rFonts w:asciiTheme="minorHAnsi" w:hAnsiTheme="minorHAnsi" w:cstheme="minorHAnsi"/>
          <w:sz w:val="24"/>
          <w:szCs w:val="24"/>
        </w:rPr>
        <w:t>family,</w:t>
      </w:r>
      <w:r w:rsidRPr="009E5DB8">
        <w:rPr>
          <w:rFonts w:asciiTheme="minorHAnsi" w:hAnsiTheme="minorHAnsi" w:cstheme="minorHAnsi"/>
          <w:spacing w:val="-10"/>
          <w:sz w:val="24"/>
          <w:szCs w:val="24"/>
        </w:rPr>
        <w:t xml:space="preserve"> </w:t>
      </w:r>
      <w:r w:rsidRPr="009E5DB8">
        <w:rPr>
          <w:rFonts w:asciiTheme="minorHAnsi" w:hAnsiTheme="minorHAnsi" w:cstheme="minorHAnsi"/>
          <w:sz w:val="24"/>
          <w:szCs w:val="24"/>
        </w:rPr>
        <w:t>public</w:t>
      </w:r>
      <w:r w:rsidRPr="009E5DB8">
        <w:rPr>
          <w:rFonts w:asciiTheme="minorHAnsi" w:hAnsiTheme="minorHAnsi" w:cstheme="minorHAnsi"/>
          <w:spacing w:val="-7"/>
          <w:sz w:val="24"/>
          <w:szCs w:val="24"/>
        </w:rPr>
        <w:t xml:space="preserve"> </w:t>
      </w:r>
      <w:r w:rsidRPr="009E5DB8">
        <w:rPr>
          <w:rFonts w:asciiTheme="minorHAnsi" w:hAnsiTheme="minorHAnsi" w:cstheme="minorHAnsi"/>
          <w:sz w:val="24"/>
          <w:szCs w:val="24"/>
        </w:rPr>
        <w:t>or</w:t>
      </w:r>
      <w:r w:rsidRPr="009E5DB8">
        <w:rPr>
          <w:rFonts w:asciiTheme="minorHAnsi" w:hAnsiTheme="minorHAnsi" w:cstheme="minorHAnsi"/>
          <w:spacing w:val="-9"/>
          <w:sz w:val="24"/>
          <w:szCs w:val="24"/>
        </w:rPr>
        <w:t xml:space="preserve"> </w:t>
      </w:r>
      <w:r w:rsidRPr="009E5DB8">
        <w:rPr>
          <w:rFonts w:asciiTheme="minorHAnsi" w:hAnsiTheme="minorHAnsi" w:cstheme="minorHAnsi"/>
          <w:sz w:val="24"/>
          <w:szCs w:val="24"/>
        </w:rPr>
        <w:t>other</w:t>
      </w:r>
      <w:r w:rsidRPr="009E5DB8">
        <w:rPr>
          <w:rFonts w:asciiTheme="minorHAnsi" w:hAnsiTheme="minorHAnsi" w:cstheme="minorHAnsi"/>
          <w:spacing w:val="-7"/>
          <w:sz w:val="24"/>
          <w:szCs w:val="24"/>
        </w:rPr>
        <w:t xml:space="preserve"> </w:t>
      </w:r>
      <w:r w:rsidRPr="009E5DB8">
        <w:rPr>
          <w:rFonts w:asciiTheme="minorHAnsi" w:hAnsiTheme="minorHAnsi" w:cstheme="minorHAnsi"/>
          <w:sz w:val="24"/>
          <w:szCs w:val="24"/>
        </w:rPr>
        <w:t>holidays,</w:t>
      </w:r>
      <w:r w:rsidRPr="009E5DB8">
        <w:rPr>
          <w:rFonts w:asciiTheme="minorHAnsi" w:hAnsiTheme="minorHAnsi" w:cstheme="minorHAnsi"/>
          <w:spacing w:val="-10"/>
          <w:sz w:val="24"/>
          <w:szCs w:val="24"/>
        </w:rPr>
        <w:t xml:space="preserve"> </w:t>
      </w:r>
      <w:r w:rsidRPr="009E5DB8">
        <w:rPr>
          <w:rFonts w:asciiTheme="minorHAnsi" w:hAnsiTheme="minorHAnsi" w:cstheme="minorHAnsi"/>
          <w:sz w:val="24"/>
          <w:szCs w:val="24"/>
        </w:rPr>
        <w:t>illness</w:t>
      </w:r>
      <w:r w:rsidRPr="009E5DB8">
        <w:rPr>
          <w:rFonts w:asciiTheme="minorHAnsi" w:hAnsiTheme="minorHAnsi" w:cstheme="minorHAnsi"/>
          <w:spacing w:val="-9"/>
          <w:sz w:val="24"/>
          <w:szCs w:val="24"/>
        </w:rPr>
        <w:t xml:space="preserve"> </w:t>
      </w:r>
      <w:r w:rsidRPr="009E5DB8">
        <w:rPr>
          <w:rFonts w:asciiTheme="minorHAnsi" w:hAnsiTheme="minorHAnsi" w:cstheme="minorHAnsi"/>
          <w:sz w:val="24"/>
          <w:szCs w:val="24"/>
        </w:rPr>
        <w:t>or</w:t>
      </w:r>
      <w:r w:rsidRPr="009E5DB8">
        <w:rPr>
          <w:rFonts w:asciiTheme="minorHAnsi" w:hAnsiTheme="minorHAnsi" w:cstheme="minorHAnsi"/>
          <w:spacing w:val="-9"/>
          <w:sz w:val="24"/>
          <w:szCs w:val="24"/>
        </w:rPr>
        <w:t xml:space="preserve"> </w:t>
      </w:r>
      <w:r w:rsidRPr="009E5DB8">
        <w:rPr>
          <w:rFonts w:asciiTheme="minorHAnsi" w:hAnsiTheme="minorHAnsi" w:cstheme="minorHAnsi"/>
          <w:sz w:val="24"/>
          <w:szCs w:val="24"/>
        </w:rPr>
        <w:t>accident,</w:t>
      </w:r>
      <w:r w:rsidRPr="009E5DB8">
        <w:rPr>
          <w:rFonts w:asciiTheme="minorHAnsi" w:hAnsiTheme="minorHAnsi" w:cstheme="minorHAnsi"/>
          <w:spacing w:val="-8"/>
          <w:sz w:val="24"/>
          <w:szCs w:val="24"/>
        </w:rPr>
        <w:t xml:space="preserve"> </w:t>
      </w:r>
      <w:r w:rsidRPr="009E5DB8">
        <w:rPr>
          <w:rFonts w:asciiTheme="minorHAnsi" w:hAnsiTheme="minorHAnsi" w:cstheme="minorHAnsi"/>
          <w:sz w:val="24"/>
          <w:szCs w:val="24"/>
        </w:rPr>
        <w:t>as</w:t>
      </w:r>
      <w:r w:rsidRPr="009E5DB8">
        <w:rPr>
          <w:rFonts w:asciiTheme="minorHAnsi" w:hAnsiTheme="minorHAnsi" w:cstheme="minorHAnsi"/>
          <w:spacing w:val="-9"/>
          <w:sz w:val="24"/>
          <w:szCs w:val="24"/>
        </w:rPr>
        <w:t xml:space="preserve"> </w:t>
      </w:r>
      <w:r w:rsidRPr="009E5DB8">
        <w:rPr>
          <w:rFonts w:asciiTheme="minorHAnsi" w:hAnsiTheme="minorHAnsi" w:cstheme="minorHAnsi"/>
          <w:sz w:val="24"/>
          <w:szCs w:val="24"/>
        </w:rPr>
        <w:t>well</w:t>
      </w:r>
      <w:r w:rsidRPr="009E5DB8">
        <w:rPr>
          <w:rFonts w:asciiTheme="minorHAnsi" w:hAnsiTheme="minorHAnsi" w:cstheme="minorHAnsi"/>
          <w:spacing w:val="-11"/>
          <w:sz w:val="24"/>
          <w:szCs w:val="24"/>
        </w:rPr>
        <w:t xml:space="preserve"> </w:t>
      </w:r>
      <w:r w:rsidRPr="009E5DB8">
        <w:rPr>
          <w:rFonts w:asciiTheme="minorHAnsi" w:hAnsiTheme="minorHAnsi" w:cstheme="minorHAnsi"/>
          <w:sz w:val="24"/>
          <w:szCs w:val="24"/>
        </w:rPr>
        <w:t>as</w:t>
      </w:r>
      <w:r w:rsidRPr="009E5DB8">
        <w:rPr>
          <w:rFonts w:asciiTheme="minorHAnsi" w:hAnsiTheme="minorHAnsi" w:cstheme="minorHAnsi"/>
          <w:spacing w:val="-7"/>
          <w:sz w:val="24"/>
          <w:szCs w:val="24"/>
        </w:rPr>
        <w:t xml:space="preserve"> </w:t>
      </w:r>
      <w:r w:rsidRPr="009E5DB8">
        <w:rPr>
          <w:rFonts w:asciiTheme="minorHAnsi" w:hAnsiTheme="minorHAnsi" w:cstheme="minorHAnsi"/>
          <w:sz w:val="24"/>
          <w:szCs w:val="24"/>
        </w:rPr>
        <w:t>in</w:t>
      </w:r>
      <w:r w:rsidRPr="009E5DB8">
        <w:rPr>
          <w:rFonts w:asciiTheme="minorHAnsi" w:hAnsiTheme="minorHAnsi" w:cstheme="minorHAnsi"/>
          <w:spacing w:val="-8"/>
          <w:sz w:val="24"/>
          <w:szCs w:val="24"/>
        </w:rPr>
        <w:t xml:space="preserve"> </w:t>
      </w:r>
      <w:r w:rsidRPr="009E5DB8">
        <w:rPr>
          <w:rFonts w:asciiTheme="minorHAnsi" w:hAnsiTheme="minorHAnsi" w:cstheme="minorHAnsi"/>
          <w:sz w:val="24"/>
          <w:szCs w:val="24"/>
        </w:rPr>
        <w:t>the</w:t>
      </w:r>
      <w:r w:rsidRPr="009E5DB8">
        <w:rPr>
          <w:rFonts w:asciiTheme="minorHAnsi" w:hAnsiTheme="minorHAnsi" w:cstheme="minorHAnsi"/>
          <w:spacing w:val="-11"/>
          <w:sz w:val="24"/>
          <w:szCs w:val="24"/>
        </w:rPr>
        <w:t xml:space="preserve"> </w:t>
      </w:r>
      <w:r w:rsidRPr="009E5DB8">
        <w:rPr>
          <w:rFonts w:asciiTheme="minorHAnsi" w:hAnsiTheme="minorHAnsi" w:cstheme="minorHAnsi"/>
          <w:sz w:val="24"/>
          <w:szCs w:val="24"/>
        </w:rPr>
        <w:t>event</w:t>
      </w:r>
      <w:r w:rsidRPr="009E5DB8">
        <w:rPr>
          <w:rFonts w:asciiTheme="minorHAnsi" w:hAnsiTheme="minorHAnsi" w:cstheme="minorHAnsi"/>
          <w:spacing w:val="-8"/>
          <w:sz w:val="24"/>
          <w:szCs w:val="24"/>
        </w:rPr>
        <w:t xml:space="preserve"> </w:t>
      </w:r>
      <w:r w:rsidRPr="009E5DB8">
        <w:rPr>
          <w:rFonts w:asciiTheme="minorHAnsi" w:hAnsiTheme="minorHAnsi" w:cstheme="minorHAnsi"/>
          <w:sz w:val="24"/>
          <w:szCs w:val="24"/>
        </w:rPr>
        <w:t>Headfort</w:t>
      </w:r>
      <w:r w:rsidRPr="009E5DB8">
        <w:rPr>
          <w:rFonts w:asciiTheme="minorHAnsi" w:hAnsiTheme="minorHAnsi" w:cstheme="minorHAnsi"/>
          <w:spacing w:val="-9"/>
          <w:sz w:val="24"/>
          <w:szCs w:val="24"/>
        </w:rPr>
        <w:t xml:space="preserve"> </w:t>
      </w:r>
      <w:r w:rsidRPr="009E5DB8">
        <w:rPr>
          <w:rFonts w:asciiTheme="minorHAnsi" w:hAnsiTheme="minorHAnsi" w:cstheme="minorHAnsi"/>
          <w:sz w:val="24"/>
          <w:szCs w:val="24"/>
        </w:rPr>
        <w:t>is</w:t>
      </w:r>
      <w:r w:rsidRPr="009E5DB8">
        <w:rPr>
          <w:rFonts w:asciiTheme="minorHAnsi" w:hAnsiTheme="minorHAnsi" w:cstheme="minorHAnsi"/>
          <w:spacing w:val="-7"/>
          <w:sz w:val="24"/>
          <w:szCs w:val="24"/>
        </w:rPr>
        <w:t xml:space="preserve"> </w:t>
      </w:r>
      <w:r w:rsidRPr="009E5DB8">
        <w:rPr>
          <w:rFonts w:asciiTheme="minorHAnsi" w:hAnsiTheme="minorHAnsi" w:cstheme="minorHAnsi"/>
          <w:sz w:val="24"/>
          <w:szCs w:val="24"/>
        </w:rPr>
        <w:t xml:space="preserve">forced to close temporarily due to circumstances beyond the school’s control. </w:t>
      </w:r>
    </w:p>
    <w:p w14:paraId="4E7CCD8E" w14:textId="5F77C0F7" w:rsidR="00831AD6" w:rsidRPr="009E5DB8" w:rsidRDefault="00831AD6" w:rsidP="00831AD6">
      <w:pPr>
        <w:pStyle w:val="BodyText"/>
        <w:spacing w:before="116"/>
        <w:ind w:left="140" w:right="146"/>
        <w:jc w:val="both"/>
        <w:rPr>
          <w:rFonts w:asciiTheme="minorHAnsi" w:hAnsiTheme="minorHAnsi" w:cstheme="minorHAnsi"/>
          <w:sz w:val="24"/>
          <w:szCs w:val="24"/>
        </w:rPr>
      </w:pPr>
      <w:proofErr w:type="gramStart"/>
      <w:r w:rsidRPr="009E5DB8">
        <w:rPr>
          <w:rFonts w:asciiTheme="minorHAnsi" w:hAnsiTheme="minorHAnsi" w:cstheme="minorHAnsi"/>
          <w:sz w:val="24"/>
          <w:szCs w:val="24"/>
        </w:rPr>
        <w:t>In the event that</w:t>
      </w:r>
      <w:proofErr w:type="gramEnd"/>
      <w:r w:rsidRPr="009E5DB8">
        <w:rPr>
          <w:rFonts w:asciiTheme="minorHAnsi" w:hAnsiTheme="minorHAnsi" w:cstheme="minorHAnsi"/>
          <w:sz w:val="24"/>
          <w:szCs w:val="24"/>
        </w:rPr>
        <w:t xml:space="preserve"> a student is permanently excluded from the school, we will not grant any refunds for services due or already </w:t>
      </w:r>
      <w:r w:rsidRPr="009E5DB8">
        <w:rPr>
          <w:rFonts w:asciiTheme="minorHAnsi" w:hAnsiTheme="minorHAnsi" w:cstheme="minorHAnsi"/>
          <w:spacing w:val="-2"/>
          <w:sz w:val="24"/>
          <w:szCs w:val="24"/>
        </w:rPr>
        <w:t>rendered.</w:t>
      </w:r>
    </w:p>
    <w:p w14:paraId="24E68EAA" w14:textId="77777777" w:rsidR="00831AD6" w:rsidRDefault="00831AD6" w:rsidP="00831AD6">
      <w:pPr>
        <w:pStyle w:val="BodyText"/>
        <w:spacing w:before="122"/>
        <w:ind w:left="140"/>
        <w:rPr>
          <w:rFonts w:asciiTheme="minorHAnsi" w:hAnsiTheme="minorHAnsi" w:cstheme="minorHAnsi"/>
          <w:sz w:val="24"/>
          <w:szCs w:val="24"/>
        </w:rPr>
      </w:pPr>
      <w:r w:rsidRPr="009E5DB8">
        <w:rPr>
          <w:rFonts w:asciiTheme="minorHAnsi" w:hAnsiTheme="minorHAnsi" w:cstheme="minorHAnsi"/>
          <w:sz w:val="24"/>
          <w:szCs w:val="24"/>
        </w:rPr>
        <w:t>Parents</w:t>
      </w:r>
      <w:r w:rsidRPr="009E5DB8">
        <w:rPr>
          <w:rFonts w:asciiTheme="minorHAnsi" w:hAnsiTheme="minorHAnsi" w:cstheme="minorHAnsi"/>
          <w:spacing w:val="32"/>
          <w:sz w:val="24"/>
          <w:szCs w:val="24"/>
        </w:rPr>
        <w:t xml:space="preserve"> </w:t>
      </w:r>
      <w:r w:rsidRPr="009E5DB8">
        <w:rPr>
          <w:rFonts w:asciiTheme="minorHAnsi" w:hAnsiTheme="minorHAnsi" w:cstheme="minorHAnsi"/>
          <w:sz w:val="24"/>
          <w:szCs w:val="24"/>
        </w:rPr>
        <w:t>are</w:t>
      </w:r>
      <w:r w:rsidRPr="009E5DB8">
        <w:rPr>
          <w:rFonts w:asciiTheme="minorHAnsi" w:hAnsiTheme="minorHAnsi" w:cstheme="minorHAnsi"/>
          <w:spacing w:val="32"/>
          <w:sz w:val="24"/>
          <w:szCs w:val="24"/>
        </w:rPr>
        <w:t xml:space="preserve"> </w:t>
      </w:r>
      <w:r w:rsidRPr="009E5DB8">
        <w:rPr>
          <w:rFonts w:asciiTheme="minorHAnsi" w:hAnsiTheme="minorHAnsi" w:cstheme="minorHAnsi"/>
          <w:sz w:val="24"/>
          <w:szCs w:val="24"/>
        </w:rPr>
        <w:t>responsible</w:t>
      </w:r>
      <w:r w:rsidRPr="009E5DB8">
        <w:rPr>
          <w:rFonts w:asciiTheme="minorHAnsi" w:hAnsiTheme="minorHAnsi" w:cstheme="minorHAnsi"/>
          <w:spacing w:val="33"/>
          <w:sz w:val="24"/>
          <w:szCs w:val="24"/>
        </w:rPr>
        <w:t xml:space="preserve"> </w:t>
      </w:r>
      <w:r w:rsidRPr="009E5DB8">
        <w:rPr>
          <w:rFonts w:asciiTheme="minorHAnsi" w:hAnsiTheme="minorHAnsi" w:cstheme="minorHAnsi"/>
          <w:sz w:val="24"/>
          <w:szCs w:val="24"/>
        </w:rPr>
        <w:t>for</w:t>
      </w:r>
      <w:r w:rsidRPr="009E5DB8">
        <w:rPr>
          <w:rFonts w:asciiTheme="minorHAnsi" w:hAnsiTheme="minorHAnsi" w:cstheme="minorHAnsi"/>
          <w:spacing w:val="32"/>
          <w:sz w:val="24"/>
          <w:szCs w:val="24"/>
        </w:rPr>
        <w:t xml:space="preserve"> </w:t>
      </w:r>
      <w:r w:rsidRPr="009E5DB8">
        <w:rPr>
          <w:rFonts w:asciiTheme="minorHAnsi" w:hAnsiTheme="minorHAnsi" w:cstheme="minorHAnsi"/>
          <w:sz w:val="24"/>
          <w:szCs w:val="24"/>
        </w:rPr>
        <w:t>complying</w:t>
      </w:r>
      <w:r w:rsidRPr="009E5DB8">
        <w:rPr>
          <w:rFonts w:asciiTheme="minorHAnsi" w:hAnsiTheme="minorHAnsi" w:cstheme="minorHAnsi"/>
          <w:spacing w:val="33"/>
          <w:sz w:val="24"/>
          <w:szCs w:val="24"/>
        </w:rPr>
        <w:t xml:space="preserve"> </w:t>
      </w:r>
      <w:r w:rsidRPr="009E5DB8">
        <w:rPr>
          <w:rFonts w:asciiTheme="minorHAnsi" w:hAnsiTheme="minorHAnsi" w:cstheme="minorHAnsi"/>
          <w:sz w:val="24"/>
          <w:szCs w:val="24"/>
        </w:rPr>
        <w:t>with</w:t>
      </w:r>
      <w:r w:rsidRPr="009E5DB8">
        <w:rPr>
          <w:rFonts w:asciiTheme="minorHAnsi" w:hAnsiTheme="minorHAnsi" w:cstheme="minorHAnsi"/>
          <w:spacing w:val="31"/>
          <w:sz w:val="24"/>
          <w:szCs w:val="24"/>
        </w:rPr>
        <w:t xml:space="preserve"> </w:t>
      </w:r>
      <w:r w:rsidRPr="009E5DB8">
        <w:rPr>
          <w:rFonts w:asciiTheme="minorHAnsi" w:hAnsiTheme="minorHAnsi" w:cstheme="minorHAnsi"/>
          <w:sz w:val="24"/>
          <w:szCs w:val="24"/>
        </w:rPr>
        <w:t>all</w:t>
      </w:r>
      <w:r w:rsidRPr="009E5DB8">
        <w:rPr>
          <w:rFonts w:asciiTheme="minorHAnsi" w:hAnsiTheme="minorHAnsi" w:cstheme="minorHAnsi"/>
          <w:spacing w:val="30"/>
          <w:sz w:val="24"/>
          <w:szCs w:val="24"/>
        </w:rPr>
        <w:t xml:space="preserve"> </w:t>
      </w:r>
      <w:r w:rsidRPr="009E5DB8">
        <w:rPr>
          <w:rFonts w:asciiTheme="minorHAnsi" w:hAnsiTheme="minorHAnsi" w:cstheme="minorHAnsi"/>
          <w:sz w:val="24"/>
          <w:szCs w:val="24"/>
        </w:rPr>
        <w:t>financial</w:t>
      </w:r>
      <w:r w:rsidRPr="009E5DB8">
        <w:rPr>
          <w:rFonts w:asciiTheme="minorHAnsi" w:hAnsiTheme="minorHAnsi" w:cstheme="minorHAnsi"/>
          <w:spacing w:val="30"/>
          <w:sz w:val="24"/>
          <w:szCs w:val="24"/>
        </w:rPr>
        <w:t xml:space="preserve"> </w:t>
      </w:r>
      <w:r w:rsidRPr="009E5DB8">
        <w:rPr>
          <w:rFonts w:asciiTheme="minorHAnsi" w:hAnsiTheme="minorHAnsi" w:cstheme="minorHAnsi"/>
          <w:sz w:val="24"/>
          <w:szCs w:val="24"/>
        </w:rPr>
        <w:t>matters,</w:t>
      </w:r>
      <w:r w:rsidRPr="009E5DB8">
        <w:rPr>
          <w:rFonts w:asciiTheme="minorHAnsi" w:hAnsiTheme="minorHAnsi" w:cstheme="minorHAnsi"/>
          <w:spacing w:val="31"/>
          <w:sz w:val="24"/>
          <w:szCs w:val="24"/>
        </w:rPr>
        <w:t xml:space="preserve"> </w:t>
      </w:r>
      <w:r w:rsidRPr="009E5DB8">
        <w:rPr>
          <w:rFonts w:asciiTheme="minorHAnsi" w:hAnsiTheme="minorHAnsi" w:cstheme="minorHAnsi"/>
          <w:sz w:val="24"/>
          <w:szCs w:val="24"/>
        </w:rPr>
        <w:t>regardless</w:t>
      </w:r>
      <w:r w:rsidRPr="009E5DB8">
        <w:rPr>
          <w:rFonts w:asciiTheme="minorHAnsi" w:hAnsiTheme="minorHAnsi" w:cstheme="minorHAnsi"/>
          <w:spacing w:val="32"/>
          <w:sz w:val="24"/>
          <w:szCs w:val="24"/>
        </w:rPr>
        <w:t xml:space="preserve"> </w:t>
      </w:r>
      <w:r w:rsidRPr="009E5DB8">
        <w:rPr>
          <w:rFonts w:asciiTheme="minorHAnsi" w:hAnsiTheme="minorHAnsi" w:cstheme="minorHAnsi"/>
          <w:sz w:val="24"/>
          <w:szCs w:val="24"/>
        </w:rPr>
        <w:t>of</w:t>
      </w:r>
      <w:r w:rsidRPr="009E5DB8">
        <w:rPr>
          <w:rFonts w:asciiTheme="minorHAnsi" w:hAnsiTheme="minorHAnsi" w:cstheme="minorHAnsi"/>
          <w:spacing w:val="33"/>
          <w:sz w:val="24"/>
          <w:szCs w:val="24"/>
        </w:rPr>
        <w:t xml:space="preserve"> </w:t>
      </w:r>
      <w:r w:rsidRPr="009E5DB8">
        <w:rPr>
          <w:rFonts w:asciiTheme="minorHAnsi" w:hAnsiTheme="minorHAnsi" w:cstheme="minorHAnsi"/>
          <w:sz w:val="24"/>
          <w:szCs w:val="24"/>
        </w:rPr>
        <w:t>the</w:t>
      </w:r>
      <w:r w:rsidRPr="009E5DB8">
        <w:rPr>
          <w:rFonts w:asciiTheme="minorHAnsi" w:hAnsiTheme="minorHAnsi" w:cstheme="minorHAnsi"/>
          <w:spacing w:val="33"/>
          <w:sz w:val="24"/>
          <w:szCs w:val="24"/>
        </w:rPr>
        <w:t xml:space="preserve"> </w:t>
      </w:r>
      <w:r w:rsidRPr="009E5DB8">
        <w:rPr>
          <w:rFonts w:asciiTheme="minorHAnsi" w:hAnsiTheme="minorHAnsi" w:cstheme="minorHAnsi"/>
          <w:sz w:val="24"/>
          <w:szCs w:val="24"/>
        </w:rPr>
        <w:t xml:space="preserve">billing address. All invoices are due according to the terms stated on each invoice. Where both parents have signed the enrolment agreement, the school expects that payment of tuition fees is the responsibility of both signatories. </w:t>
      </w:r>
    </w:p>
    <w:p w14:paraId="5C6C700B" w14:textId="77777777" w:rsidR="009E5DB8" w:rsidRPr="009E5DB8" w:rsidRDefault="009E5DB8" w:rsidP="00831AD6">
      <w:pPr>
        <w:pStyle w:val="BodyText"/>
        <w:spacing w:before="122"/>
        <w:ind w:left="140"/>
        <w:rPr>
          <w:rFonts w:asciiTheme="minorHAnsi" w:hAnsiTheme="minorHAnsi" w:cstheme="minorHAnsi"/>
          <w:sz w:val="24"/>
          <w:szCs w:val="24"/>
        </w:rPr>
      </w:pPr>
    </w:p>
    <w:p w14:paraId="1D3BC09B" w14:textId="04D1D2A2" w:rsidR="009E5DB8" w:rsidRPr="00AD5D42" w:rsidRDefault="009E5DB8" w:rsidP="009E5DB8">
      <w:pPr>
        <w:pStyle w:val="Heading2"/>
        <w:numPr>
          <w:ilvl w:val="1"/>
          <w:numId w:val="11"/>
        </w:numPr>
        <w:tabs>
          <w:tab w:val="left" w:pos="1580"/>
        </w:tabs>
        <w:rPr>
          <w:color w:val="808080" w:themeColor="background1" w:themeShade="80"/>
          <w:sz w:val="32"/>
          <w:szCs w:val="32"/>
          <w:highlight w:val="yellow"/>
        </w:rPr>
      </w:pPr>
      <w:r w:rsidRPr="00AD5D42">
        <w:rPr>
          <w:color w:val="808080" w:themeColor="background1" w:themeShade="80"/>
          <w:sz w:val="32"/>
          <w:szCs w:val="32"/>
          <w:highlight w:val="yellow"/>
        </w:rPr>
        <w:t>Administrative Charge</w:t>
      </w:r>
    </w:p>
    <w:p w14:paraId="3BFBCD93" w14:textId="77777777" w:rsidR="00831AD6" w:rsidRDefault="00831AD6" w:rsidP="00831AD6">
      <w:pPr>
        <w:pStyle w:val="BodyText"/>
        <w:spacing w:before="122"/>
        <w:ind w:left="140"/>
      </w:pPr>
    </w:p>
    <w:p w14:paraId="343627C1" w14:textId="4F55E460" w:rsidR="00831AD6" w:rsidRPr="009E5DB8" w:rsidRDefault="00831AD6" w:rsidP="009E5DB8">
      <w:pPr>
        <w:pStyle w:val="BodyText"/>
        <w:spacing w:before="117"/>
        <w:ind w:left="140"/>
        <w:rPr>
          <w:rFonts w:asciiTheme="minorHAnsi" w:hAnsiTheme="minorHAnsi" w:cstheme="minorHAnsi"/>
          <w:sz w:val="24"/>
          <w:szCs w:val="24"/>
        </w:rPr>
      </w:pPr>
      <w:r w:rsidRPr="009E5DB8">
        <w:rPr>
          <w:rFonts w:asciiTheme="minorHAnsi" w:hAnsiTheme="minorHAnsi" w:cstheme="minorHAnsi"/>
          <w:sz w:val="24"/>
          <w:szCs w:val="24"/>
        </w:rPr>
        <w:t>An</w:t>
      </w:r>
      <w:r w:rsidRPr="009E5DB8">
        <w:rPr>
          <w:rFonts w:asciiTheme="minorHAnsi" w:hAnsiTheme="minorHAnsi" w:cstheme="minorHAnsi"/>
          <w:spacing w:val="24"/>
          <w:sz w:val="24"/>
          <w:szCs w:val="24"/>
        </w:rPr>
        <w:t xml:space="preserve"> </w:t>
      </w:r>
      <w:r w:rsidRPr="009E5DB8">
        <w:rPr>
          <w:rFonts w:asciiTheme="minorHAnsi" w:hAnsiTheme="minorHAnsi" w:cstheme="minorHAnsi"/>
          <w:sz w:val="24"/>
          <w:szCs w:val="24"/>
        </w:rPr>
        <w:t>administrative</w:t>
      </w:r>
      <w:r w:rsidRPr="009E5DB8">
        <w:rPr>
          <w:rFonts w:asciiTheme="minorHAnsi" w:hAnsiTheme="minorHAnsi" w:cstheme="minorHAnsi"/>
          <w:spacing w:val="24"/>
          <w:sz w:val="24"/>
          <w:szCs w:val="24"/>
        </w:rPr>
        <w:t xml:space="preserve"> </w:t>
      </w:r>
      <w:r w:rsidRPr="009E5DB8">
        <w:rPr>
          <w:rFonts w:asciiTheme="minorHAnsi" w:hAnsiTheme="minorHAnsi" w:cstheme="minorHAnsi"/>
          <w:sz w:val="24"/>
          <w:szCs w:val="24"/>
        </w:rPr>
        <w:t>charge</w:t>
      </w:r>
      <w:r w:rsidRPr="009E5DB8">
        <w:rPr>
          <w:rFonts w:asciiTheme="minorHAnsi" w:hAnsiTheme="minorHAnsi" w:cstheme="minorHAnsi"/>
          <w:spacing w:val="26"/>
          <w:sz w:val="24"/>
          <w:szCs w:val="24"/>
        </w:rPr>
        <w:t xml:space="preserve"> </w:t>
      </w:r>
      <w:r w:rsidRPr="009E5DB8">
        <w:rPr>
          <w:rFonts w:asciiTheme="minorHAnsi" w:hAnsiTheme="minorHAnsi" w:cstheme="minorHAnsi"/>
          <w:sz w:val="24"/>
          <w:szCs w:val="24"/>
        </w:rPr>
        <w:t>of</w:t>
      </w:r>
      <w:r w:rsidRPr="009E5DB8">
        <w:rPr>
          <w:rFonts w:asciiTheme="minorHAnsi" w:hAnsiTheme="minorHAnsi" w:cstheme="minorHAnsi"/>
          <w:spacing w:val="25"/>
          <w:sz w:val="24"/>
          <w:szCs w:val="24"/>
        </w:rPr>
        <w:t xml:space="preserve"> </w:t>
      </w:r>
      <w:r w:rsidRPr="009E5DB8">
        <w:rPr>
          <w:rFonts w:asciiTheme="minorHAnsi" w:hAnsiTheme="minorHAnsi" w:cstheme="minorHAnsi"/>
          <w:sz w:val="24"/>
          <w:szCs w:val="24"/>
        </w:rPr>
        <w:t>€500</w:t>
      </w:r>
      <w:r w:rsidRPr="009E5DB8">
        <w:rPr>
          <w:rFonts w:asciiTheme="minorHAnsi" w:hAnsiTheme="minorHAnsi" w:cstheme="minorHAnsi"/>
          <w:spacing w:val="24"/>
          <w:sz w:val="24"/>
          <w:szCs w:val="24"/>
        </w:rPr>
        <w:t xml:space="preserve"> </w:t>
      </w:r>
      <w:r w:rsidRPr="009E5DB8">
        <w:rPr>
          <w:rFonts w:asciiTheme="minorHAnsi" w:hAnsiTheme="minorHAnsi" w:cstheme="minorHAnsi"/>
          <w:sz w:val="24"/>
          <w:szCs w:val="24"/>
        </w:rPr>
        <w:t>will</w:t>
      </w:r>
      <w:r w:rsidRPr="009E5DB8">
        <w:rPr>
          <w:rFonts w:asciiTheme="minorHAnsi" w:hAnsiTheme="minorHAnsi" w:cstheme="minorHAnsi"/>
          <w:spacing w:val="24"/>
          <w:sz w:val="24"/>
          <w:szCs w:val="24"/>
        </w:rPr>
        <w:t xml:space="preserve"> </w:t>
      </w:r>
      <w:r w:rsidRPr="009E5DB8">
        <w:rPr>
          <w:rFonts w:asciiTheme="minorHAnsi" w:hAnsiTheme="minorHAnsi" w:cstheme="minorHAnsi"/>
          <w:sz w:val="24"/>
          <w:szCs w:val="24"/>
        </w:rPr>
        <w:t>be</w:t>
      </w:r>
      <w:r w:rsidRPr="009E5DB8">
        <w:rPr>
          <w:rFonts w:asciiTheme="minorHAnsi" w:hAnsiTheme="minorHAnsi" w:cstheme="minorHAnsi"/>
          <w:spacing w:val="24"/>
          <w:sz w:val="24"/>
          <w:szCs w:val="24"/>
        </w:rPr>
        <w:t xml:space="preserve"> </w:t>
      </w:r>
      <w:r w:rsidRPr="009E5DB8">
        <w:rPr>
          <w:rFonts w:asciiTheme="minorHAnsi" w:hAnsiTheme="minorHAnsi" w:cstheme="minorHAnsi"/>
          <w:sz w:val="24"/>
          <w:szCs w:val="24"/>
        </w:rPr>
        <w:t>applied</w:t>
      </w:r>
      <w:r w:rsidRPr="009E5DB8">
        <w:rPr>
          <w:rFonts w:asciiTheme="minorHAnsi" w:hAnsiTheme="minorHAnsi" w:cstheme="minorHAnsi"/>
          <w:spacing w:val="24"/>
          <w:sz w:val="24"/>
          <w:szCs w:val="24"/>
        </w:rPr>
        <w:t xml:space="preserve"> </w:t>
      </w:r>
      <w:r w:rsidRPr="009E5DB8">
        <w:rPr>
          <w:rFonts w:asciiTheme="minorHAnsi" w:hAnsiTheme="minorHAnsi" w:cstheme="minorHAnsi"/>
          <w:sz w:val="24"/>
          <w:szCs w:val="24"/>
        </w:rPr>
        <w:t>in</w:t>
      </w:r>
      <w:r w:rsidRPr="009E5DB8">
        <w:rPr>
          <w:rFonts w:asciiTheme="minorHAnsi" w:hAnsiTheme="minorHAnsi" w:cstheme="minorHAnsi"/>
          <w:spacing w:val="24"/>
          <w:sz w:val="24"/>
          <w:szCs w:val="24"/>
        </w:rPr>
        <w:t xml:space="preserve"> </w:t>
      </w:r>
      <w:r w:rsidRPr="009E5DB8">
        <w:rPr>
          <w:rFonts w:asciiTheme="minorHAnsi" w:hAnsiTheme="minorHAnsi" w:cstheme="minorHAnsi"/>
          <w:sz w:val="24"/>
          <w:szCs w:val="24"/>
        </w:rPr>
        <w:t>case</w:t>
      </w:r>
      <w:r w:rsidRPr="009E5DB8">
        <w:rPr>
          <w:rFonts w:asciiTheme="minorHAnsi" w:hAnsiTheme="minorHAnsi" w:cstheme="minorHAnsi"/>
          <w:spacing w:val="24"/>
          <w:sz w:val="24"/>
          <w:szCs w:val="24"/>
        </w:rPr>
        <w:t xml:space="preserve"> </w:t>
      </w:r>
      <w:r w:rsidRPr="009E5DB8">
        <w:rPr>
          <w:rFonts w:asciiTheme="minorHAnsi" w:hAnsiTheme="minorHAnsi" w:cstheme="minorHAnsi"/>
          <w:sz w:val="24"/>
          <w:szCs w:val="24"/>
        </w:rPr>
        <w:t>a</w:t>
      </w:r>
      <w:r w:rsidRPr="009E5DB8">
        <w:rPr>
          <w:rFonts w:asciiTheme="minorHAnsi" w:hAnsiTheme="minorHAnsi" w:cstheme="minorHAnsi"/>
          <w:spacing w:val="26"/>
          <w:sz w:val="24"/>
          <w:szCs w:val="24"/>
        </w:rPr>
        <w:t xml:space="preserve"> </w:t>
      </w:r>
      <w:r w:rsidRPr="009E5DB8">
        <w:rPr>
          <w:rFonts w:asciiTheme="minorHAnsi" w:hAnsiTheme="minorHAnsi" w:cstheme="minorHAnsi"/>
          <w:sz w:val="24"/>
          <w:szCs w:val="24"/>
        </w:rPr>
        <w:t>student</w:t>
      </w:r>
      <w:r w:rsidRPr="009E5DB8">
        <w:rPr>
          <w:rFonts w:asciiTheme="minorHAnsi" w:hAnsiTheme="minorHAnsi" w:cstheme="minorHAnsi"/>
          <w:spacing w:val="26"/>
          <w:sz w:val="24"/>
          <w:szCs w:val="24"/>
        </w:rPr>
        <w:t xml:space="preserve"> </w:t>
      </w:r>
      <w:r w:rsidRPr="009E5DB8">
        <w:rPr>
          <w:rFonts w:asciiTheme="minorHAnsi" w:hAnsiTheme="minorHAnsi" w:cstheme="minorHAnsi"/>
          <w:sz w:val="24"/>
          <w:szCs w:val="24"/>
        </w:rPr>
        <w:t>is</w:t>
      </w:r>
      <w:r w:rsidRPr="009E5DB8">
        <w:rPr>
          <w:rFonts w:asciiTheme="minorHAnsi" w:hAnsiTheme="minorHAnsi" w:cstheme="minorHAnsi"/>
          <w:spacing w:val="26"/>
          <w:sz w:val="24"/>
          <w:szCs w:val="24"/>
        </w:rPr>
        <w:t xml:space="preserve"> </w:t>
      </w:r>
      <w:r w:rsidRPr="009E5DB8">
        <w:rPr>
          <w:rFonts w:asciiTheme="minorHAnsi" w:hAnsiTheme="minorHAnsi" w:cstheme="minorHAnsi"/>
          <w:sz w:val="24"/>
          <w:szCs w:val="24"/>
        </w:rPr>
        <w:t>withdrawn</w:t>
      </w:r>
      <w:r w:rsidRPr="009E5DB8">
        <w:rPr>
          <w:rFonts w:asciiTheme="minorHAnsi" w:hAnsiTheme="minorHAnsi" w:cstheme="minorHAnsi"/>
          <w:spacing w:val="26"/>
          <w:sz w:val="24"/>
          <w:szCs w:val="24"/>
        </w:rPr>
        <w:t xml:space="preserve"> </w:t>
      </w:r>
      <w:r w:rsidRPr="009E5DB8">
        <w:rPr>
          <w:rFonts w:asciiTheme="minorHAnsi" w:hAnsiTheme="minorHAnsi" w:cstheme="minorHAnsi"/>
          <w:sz w:val="24"/>
          <w:szCs w:val="24"/>
        </w:rPr>
        <w:t>after</w:t>
      </w:r>
      <w:r w:rsidRPr="009E5DB8">
        <w:rPr>
          <w:rFonts w:asciiTheme="minorHAnsi" w:hAnsiTheme="minorHAnsi" w:cstheme="minorHAnsi"/>
          <w:spacing w:val="25"/>
          <w:sz w:val="24"/>
          <w:szCs w:val="24"/>
        </w:rPr>
        <w:t xml:space="preserve"> </w:t>
      </w:r>
      <w:r w:rsidRPr="009E5DB8">
        <w:rPr>
          <w:rFonts w:asciiTheme="minorHAnsi" w:hAnsiTheme="minorHAnsi" w:cstheme="minorHAnsi"/>
          <w:spacing w:val="-2"/>
          <w:sz w:val="24"/>
          <w:szCs w:val="24"/>
        </w:rPr>
        <w:t>having</w:t>
      </w:r>
      <w:r w:rsidR="009E5DB8" w:rsidRPr="009E5DB8">
        <w:rPr>
          <w:rFonts w:asciiTheme="minorHAnsi" w:hAnsiTheme="minorHAnsi" w:cstheme="minorHAnsi"/>
          <w:sz w:val="24"/>
          <w:szCs w:val="24"/>
        </w:rPr>
        <w:t xml:space="preserve"> </w:t>
      </w:r>
      <w:r w:rsidRPr="009E5DB8">
        <w:rPr>
          <w:rFonts w:asciiTheme="minorHAnsi" w:hAnsiTheme="minorHAnsi" w:cstheme="minorHAnsi"/>
          <w:sz w:val="24"/>
          <w:szCs w:val="24"/>
        </w:rPr>
        <w:t>confirmed</w:t>
      </w:r>
      <w:r w:rsidRPr="009E5DB8">
        <w:rPr>
          <w:rFonts w:asciiTheme="minorHAnsi" w:hAnsiTheme="minorHAnsi" w:cstheme="minorHAnsi"/>
          <w:spacing w:val="-9"/>
          <w:sz w:val="24"/>
          <w:szCs w:val="24"/>
        </w:rPr>
        <w:t xml:space="preserve"> </w:t>
      </w:r>
      <w:r w:rsidRPr="009E5DB8">
        <w:rPr>
          <w:rFonts w:asciiTheme="minorHAnsi" w:hAnsiTheme="minorHAnsi" w:cstheme="minorHAnsi"/>
          <w:sz w:val="24"/>
          <w:szCs w:val="24"/>
        </w:rPr>
        <w:t>her/his</w:t>
      </w:r>
      <w:r w:rsidRPr="009E5DB8">
        <w:rPr>
          <w:rFonts w:asciiTheme="minorHAnsi" w:hAnsiTheme="minorHAnsi" w:cstheme="minorHAnsi"/>
          <w:spacing w:val="-6"/>
          <w:sz w:val="24"/>
          <w:szCs w:val="24"/>
        </w:rPr>
        <w:t xml:space="preserve"> </w:t>
      </w:r>
      <w:r w:rsidR="009E5DB8" w:rsidRPr="009E5DB8">
        <w:rPr>
          <w:rFonts w:asciiTheme="minorHAnsi" w:hAnsiTheme="minorHAnsi" w:cstheme="minorHAnsi"/>
          <w:sz w:val="24"/>
          <w:szCs w:val="24"/>
        </w:rPr>
        <w:t>re</w:t>
      </w:r>
      <w:r w:rsidR="009E5DB8" w:rsidRPr="009E5DB8">
        <w:rPr>
          <w:rFonts w:asciiTheme="minorHAnsi" w:hAnsiTheme="minorHAnsi" w:cstheme="minorHAnsi"/>
          <w:spacing w:val="-7"/>
          <w:sz w:val="24"/>
          <w:szCs w:val="24"/>
        </w:rPr>
        <w:t>-enrolment</w:t>
      </w:r>
      <w:r w:rsidRPr="009E5DB8">
        <w:rPr>
          <w:rFonts w:asciiTheme="minorHAnsi" w:hAnsiTheme="minorHAnsi" w:cstheme="minorHAnsi"/>
          <w:spacing w:val="-8"/>
          <w:sz w:val="24"/>
          <w:szCs w:val="24"/>
        </w:rPr>
        <w:t xml:space="preserve"> </w:t>
      </w:r>
      <w:r w:rsidRPr="009E5DB8">
        <w:rPr>
          <w:rFonts w:asciiTheme="minorHAnsi" w:hAnsiTheme="minorHAnsi" w:cstheme="minorHAnsi"/>
          <w:sz w:val="24"/>
          <w:szCs w:val="24"/>
        </w:rPr>
        <w:t>for</w:t>
      </w:r>
      <w:r w:rsidRPr="009E5DB8">
        <w:rPr>
          <w:rFonts w:asciiTheme="minorHAnsi" w:hAnsiTheme="minorHAnsi" w:cstheme="minorHAnsi"/>
          <w:spacing w:val="-7"/>
          <w:sz w:val="24"/>
          <w:szCs w:val="24"/>
        </w:rPr>
        <w:t xml:space="preserve"> </w:t>
      </w:r>
      <w:r w:rsidRPr="009E5DB8">
        <w:rPr>
          <w:rFonts w:asciiTheme="minorHAnsi" w:hAnsiTheme="minorHAnsi" w:cstheme="minorHAnsi"/>
          <w:sz w:val="24"/>
          <w:szCs w:val="24"/>
        </w:rPr>
        <w:t>the</w:t>
      </w:r>
      <w:r w:rsidRPr="009E5DB8">
        <w:rPr>
          <w:rFonts w:asciiTheme="minorHAnsi" w:hAnsiTheme="minorHAnsi" w:cstheme="minorHAnsi"/>
          <w:spacing w:val="-6"/>
          <w:sz w:val="24"/>
          <w:szCs w:val="24"/>
        </w:rPr>
        <w:t xml:space="preserve"> </w:t>
      </w:r>
      <w:r w:rsidRPr="009E5DB8">
        <w:rPr>
          <w:rFonts w:asciiTheme="minorHAnsi" w:hAnsiTheme="minorHAnsi" w:cstheme="minorHAnsi"/>
          <w:sz w:val="24"/>
          <w:szCs w:val="24"/>
        </w:rPr>
        <w:t>upcoming</w:t>
      </w:r>
      <w:r w:rsidRPr="009E5DB8">
        <w:rPr>
          <w:rFonts w:asciiTheme="minorHAnsi" w:hAnsiTheme="minorHAnsi" w:cstheme="minorHAnsi"/>
          <w:spacing w:val="-7"/>
          <w:sz w:val="24"/>
          <w:szCs w:val="24"/>
        </w:rPr>
        <w:t xml:space="preserve"> </w:t>
      </w:r>
      <w:r w:rsidRPr="009E5DB8">
        <w:rPr>
          <w:rFonts w:asciiTheme="minorHAnsi" w:hAnsiTheme="minorHAnsi" w:cstheme="minorHAnsi"/>
          <w:sz w:val="24"/>
          <w:szCs w:val="24"/>
        </w:rPr>
        <w:t>academic</w:t>
      </w:r>
      <w:r w:rsidRPr="009E5DB8">
        <w:rPr>
          <w:rFonts w:asciiTheme="minorHAnsi" w:hAnsiTheme="minorHAnsi" w:cstheme="minorHAnsi"/>
          <w:spacing w:val="-6"/>
          <w:sz w:val="24"/>
          <w:szCs w:val="24"/>
        </w:rPr>
        <w:t xml:space="preserve"> </w:t>
      </w:r>
      <w:r w:rsidRPr="009E5DB8">
        <w:rPr>
          <w:rFonts w:asciiTheme="minorHAnsi" w:hAnsiTheme="minorHAnsi" w:cstheme="minorHAnsi"/>
          <w:sz w:val="24"/>
          <w:szCs w:val="24"/>
        </w:rPr>
        <w:t>year.</w:t>
      </w:r>
    </w:p>
    <w:p w14:paraId="1C9FEF9B" w14:textId="77777777" w:rsidR="00831AD6" w:rsidRPr="009E5DB8" w:rsidRDefault="00831AD6" w:rsidP="00831AD6">
      <w:pPr>
        <w:pStyle w:val="BodyText"/>
        <w:ind w:left="140"/>
        <w:rPr>
          <w:sz w:val="24"/>
          <w:szCs w:val="24"/>
        </w:rPr>
      </w:pPr>
    </w:p>
    <w:p w14:paraId="3EB7D4A4" w14:textId="77777777" w:rsidR="00831AD6" w:rsidRDefault="00831AD6" w:rsidP="00831AD6">
      <w:pPr>
        <w:pStyle w:val="BodyText"/>
        <w:ind w:left="140"/>
      </w:pPr>
    </w:p>
    <w:p w14:paraId="3C821FB9" w14:textId="77777777" w:rsidR="00831AD6" w:rsidRDefault="00831AD6" w:rsidP="001C3E59">
      <w:pPr>
        <w:pBdr>
          <w:top w:val="nil"/>
          <w:left w:val="nil"/>
          <w:bottom w:val="nil"/>
          <w:right w:val="nil"/>
          <w:between w:val="nil"/>
        </w:pBdr>
        <w:shd w:val="clear" w:color="auto" w:fill="FFFFFF"/>
        <w:spacing w:after="300"/>
        <w:rPr>
          <w:rFonts w:eastAsia="Lato" w:cstheme="minorHAnsi"/>
          <w:color w:val="373737"/>
          <w:sz w:val="22"/>
          <w:szCs w:val="22"/>
        </w:rPr>
      </w:pPr>
    </w:p>
    <w:p w14:paraId="4D7451E2" w14:textId="77777777" w:rsidR="009E5DB8" w:rsidRDefault="009E5DB8" w:rsidP="001C3E59">
      <w:pPr>
        <w:pBdr>
          <w:top w:val="nil"/>
          <w:left w:val="nil"/>
          <w:bottom w:val="nil"/>
          <w:right w:val="nil"/>
          <w:between w:val="nil"/>
        </w:pBdr>
        <w:shd w:val="clear" w:color="auto" w:fill="FFFFFF"/>
        <w:spacing w:after="300"/>
        <w:rPr>
          <w:rFonts w:eastAsia="Lato" w:cstheme="minorHAnsi"/>
          <w:color w:val="373737"/>
          <w:sz w:val="22"/>
          <w:szCs w:val="22"/>
        </w:rPr>
      </w:pPr>
    </w:p>
    <w:p w14:paraId="0A90966C" w14:textId="77777777" w:rsidR="009E5DB8" w:rsidRDefault="009E5DB8" w:rsidP="001C3E59">
      <w:pPr>
        <w:pBdr>
          <w:top w:val="nil"/>
          <w:left w:val="nil"/>
          <w:bottom w:val="nil"/>
          <w:right w:val="nil"/>
          <w:between w:val="nil"/>
        </w:pBdr>
        <w:shd w:val="clear" w:color="auto" w:fill="FFFFFF"/>
        <w:spacing w:after="300"/>
        <w:rPr>
          <w:rFonts w:eastAsia="Lato" w:cstheme="minorHAnsi"/>
          <w:color w:val="373737"/>
          <w:sz w:val="22"/>
          <w:szCs w:val="22"/>
        </w:rPr>
      </w:pPr>
    </w:p>
    <w:p w14:paraId="347E5760" w14:textId="77777777" w:rsidR="009E5DB8" w:rsidRDefault="009E5DB8" w:rsidP="001C3E59">
      <w:pPr>
        <w:pBdr>
          <w:top w:val="nil"/>
          <w:left w:val="nil"/>
          <w:bottom w:val="nil"/>
          <w:right w:val="nil"/>
          <w:between w:val="nil"/>
        </w:pBdr>
        <w:shd w:val="clear" w:color="auto" w:fill="FFFFFF"/>
        <w:spacing w:after="300"/>
        <w:rPr>
          <w:rFonts w:eastAsia="Lato" w:cstheme="minorHAnsi"/>
          <w:color w:val="373737"/>
          <w:sz w:val="22"/>
          <w:szCs w:val="22"/>
        </w:rPr>
      </w:pPr>
    </w:p>
    <w:p w14:paraId="64DE1F19" w14:textId="16ED08CB" w:rsidR="009E5DB8" w:rsidRDefault="006630C1" w:rsidP="001C3E59">
      <w:pPr>
        <w:pBdr>
          <w:top w:val="nil"/>
          <w:left w:val="nil"/>
          <w:bottom w:val="nil"/>
          <w:right w:val="nil"/>
          <w:between w:val="nil"/>
        </w:pBdr>
        <w:shd w:val="clear" w:color="auto" w:fill="FFFFFF"/>
        <w:spacing w:after="300"/>
        <w:rPr>
          <w:rFonts w:eastAsia="Lato" w:cstheme="minorHAnsi"/>
          <w:color w:val="373737"/>
          <w:sz w:val="22"/>
          <w:szCs w:val="22"/>
        </w:rPr>
      </w:pPr>
      <w:r>
        <w:rPr>
          <w:rFonts w:ascii="Arial" w:hAnsi="Arial" w:cs="Arial"/>
          <w:noProof/>
          <w:color w:val="373737"/>
          <w:sz w:val="20"/>
          <w:szCs w:val="20"/>
        </w:rPr>
        <mc:AlternateContent>
          <mc:Choice Requires="wps">
            <w:drawing>
              <wp:anchor distT="0" distB="0" distL="114300" distR="114300" simplePos="0" relativeHeight="251703296" behindDoc="0" locked="0" layoutInCell="1" allowOverlap="1" wp14:anchorId="2AAB2074" wp14:editId="7EFDA3E5">
                <wp:simplePos x="0" y="0"/>
                <wp:positionH relativeFrom="margin">
                  <wp:align>center</wp:align>
                </wp:positionH>
                <wp:positionV relativeFrom="paragraph">
                  <wp:posOffset>270510</wp:posOffset>
                </wp:positionV>
                <wp:extent cx="6263640" cy="228585"/>
                <wp:effectExtent l="0" t="0" r="3810" b="635"/>
                <wp:wrapSquare wrapText="bothSides"/>
                <wp:docPr id="1614818067" name="Rectangle 1"/>
                <wp:cNvGraphicFramePr/>
                <a:graphic xmlns:a="http://schemas.openxmlformats.org/drawingml/2006/main">
                  <a:graphicData uri="http://schemas.microsoft.com/office/word/2010/wordprocessingShape">
                    <wps:wsp>
                      <wps:cNvSpPr/>
                      <wps:spPr>
                        <a:xfrm flipV="1">
                          <a:off x="0" y="0"/>
                          <a:ext cx="6263640" cy="228585"/>
                        </a:xfrm>
                        <a:prstGeom prst="rect">
                          <a:avLst/>
                        </a:prstGeom>
                        <a:solidFill>
                          <a:srgbClr val="EE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2398F8" id="Rectangle 1" o:spid="_x0000_s1026" style="position:absolute;margin-left:0;margin-top:21.3pt;width:493.2pt;height:18pt;flip:y;z-index:25170329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JMBgwIAAGkFAAAOAAAAZHJzL2Uyb0RvYy54bWysVFtv0zAUfkfiP1h+Z2nDWka1dKp2QUgT&#10;m9hgz65jN5YcH2O7Tcuv59hOsjImHhB5iHz5zncu/s45v9i3muyE8wpMRacnE0qE4VArs6not8eb&#10;d2eU+MBMzTQYUdGD8PRi+fbNeWcXooQGdC0cQRLjF52taBOCXRSF541omT8BKwxeSnAtC7h1m6J2&#10;rEP2VhflZDIvOnC1dcCF93h6lS/pMvFLKXi4k9KLQHRFMbaQ/i791/FfLM/ZYuOYbRTvw2D/EEXL&#10;lEGnI9UVC4xsnfqDqlXcgQcZTji0BUipuEg5YDbTyYtsHhpmRcoFi+PtWCb//2j5l92DvXdYhs76&#10;hcdlzGIvXUukVvY7vmnKCyMl+1S2w1g2sQ+E4+G8nL+fn2J1Od6V5dnsbBbrWmSeyGedD58EtCQu&#10;KurwWRIr2936kKEDJMI9aFXfKK3Txm3Wl9qRHcMnvL6e4Nez/wbTJoINRLPMGE+K56zSKhy0iDht&#10;vgpJVI3RlymSJDgx+mGcCxNy6r5htcjuZ8feo0SjRco0EUZmif5H7p5gQGaSgTtH2eOjqUh6HY0n&#10;fwssG48WyTOYMBq3yoB7jUBjVr3njB+KlEsTq7SG+nDviIPcLd7yG4Xvdst8uGcO2wOfGls+3OFP&#10;augqCv2Kkgbcz9fOIx5Vi7eUdNhuFfU/tswJSvRng3r+OD2NCgppczr7UOLGHd+sj2/Mtr0ElMMU&#10;h4vlaRnxQQ9L6aB9wsmwil7xihmOvivKgxs2lyGPAZwtXKxWCYY9aVm4NQ+WD8KPunzcPzFne/EG&#10;lP0XGFqTLV5oOGPjexhYbQNIlQT+XNe+3tjPSTj97IkD43ifUM8TcvkLAAD//wMAUEsDBBQABgAI&#10;AAAAIQBHpvBZ3QAAAAYBAAAPAAAAZHJzL2Rvd25yZXYueG1sTI9BT4QwFITvJv6H5pl4c4tIEJHH&#10;ZqMxHjiYXU28dukT0PaV0O4u+OutJz1OZjLzTbWerRFHmvzgGOF6lYAgbp0euEN4e326KkD4oFgr&#10;45gQFvKwrs/PKlVqd+ItHXehE7GEfakQ+hDGUkrf9mSVX7mROHofbrIqRDl1Uk/qFMutkWmS5NKq&#10;geNCr0Z66Kn92h0sQrukL4/Djftsuu9s8/zeTGYpGsTLi3lzDyLQHP7C8Isf0aGOTHt3YO2FQYhH&#10;AkKW5iCie1fkGYg9wm2Rg6wr+R+//gEAAP//AwBQSwECLQAUAAYACAAAACEAtoM4kv4AAADhAQAA&#10;EwAAAAAAAAAAAAAAAAAAAAAAW0NvbnRlbnRfVHlwZXNdLnhtbFBLAQItABQABgAIAAAAIQA4/SH/&#10;1gAAAJQBAAALAAAAAAAAAAAAAAAAAC8BAABfcmVscy8ucmVsc1BLAQItABQABgAIAAAAIQDD5JMB&#10;gwIAAGkFAAAOAAAAAAAAAAAAAAAAAC4CAABkcnMvZTJvRG9jLnhtbFBLAQItABQABgAIAAAAIQBH&#10;pvBZ3QAAAAYBAAAPAAAAAAAAAAAAAAAAAN0EAABkcnMvZG93bnJldi54bWxQSwUGAAAAAAQABADz&#10;AAAA5wUAAAAA&#10;" fillcolor="#e00" stroked="f" strokeweight="1pt">
                <w10:wrap type="square" anchorx="margin"/>
              </v:rect>
            </w:pict>
          </mc:Fallback>
        </mc:AlternateContent>
      </w:r>
    </w:p>
    <w:p w14:paraId="7F5F4202" w14:textId="5D4FEF9C" w:rsidR="009E5DB8" w:rsidRPr="00AD5D42" w:rsidRDefault="006630C1" w:rsidP="009E5DB8">
      <w:pPr>
        <w:pStyle w:val="ListParagraph"/>
        <w:numPr>
          <w:ilvl w:val="0"/>
          <w:numId w:val="11"/>
        </w:numPr>
        <w:rPr>
          <w:rFonts w:ascii="Calibri" w:hAnsi="Calibri" w:cs="Calibri"/>
          <w:color w:val="808080" w:themeColor="background1" w:themeShade="80"/>
          <w:sz w:val="72"/>
          <w:szCs w:val="72"/>
        </w:rPr>
      </w:pPr>
      <w:r>
        <w:rPr>
          <w:rFonts w:ascii="Arial" w:hAnsi="Arial" w:cs="Arial"/>
          <w:noProof/>
          <w:color w:val="373737"/>
          <w:sz w:val="20"/>
          <w:szCs w:val="20"/>
        </w:rPr>
        <w:lastRenderedPageBreak/>
        <mc:AlternateContent>
          <mc:Choice Requires="wps">
            <w:drawing>
              <wp:anchor distT="0" distB="0" distL="114300" distR="114300" simplePos="0" relativeHeight="251699200" behindDoc="1" locked="0" layoutInCell="1" allowOverlap="1" wp14:anchorId="6D2F729C" wp14:editId="6385792E">
                <wp:simplePos x="0" y="0"/>
                <wp:positionH relativeFrom="margin">
                  <wp:align>center</wp:align>
                </wp:positionH>
                <wp:positionV relativeFrom="paragraph">
                  <wp:posOffset>-902132</wp:posOffset>
                </wp:positionV>
                <wp:extent cx="6263640" cy="227965"/>
                <wp:effectExtent l="0" t="0" r="3810" b="635"/>
                <wp:wrapNone/>
                <wp:docPr id="431242840" name="Rectangle 1"/>
                <wp:cNvGraphicFramePr/>
                <a:graphic xmlns:a="http://schemas.openxmlformats.org/drawingml/2006/main">
                  <a:graphicData uri="http://schemas.microsoft.com/office/word/2010/wordprocessingShape">
                    <wps:wsp>
                      <wps:cNvSpPr/>
                      <wps:spPr>
                        <a:xfrm flipV="1">
                          <a:off x="0" y="0"/>
                          <a:ext cx="6263640" cy="227965"/>
                        </a:xfrm>
                        <a:prstGeom prst="rect">
                          <a:avLst/>
                        </a:prstGeom>
                        <a:solidFill>
                          <a:srgbClr val="EE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29CE00" id="Rectangle 1" o:spid="_x0000_s1026" style="position:absolute;margin-left:0;margin-top:-71.05pt;width:493.2pt;height:17.95pt;flip:y;z-index:-251617280;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EHyhAIAAGkFAAAOAAAAZHJzL2Uyb0RvYy54bWysVMlu2zAQvRfoPxC8N7LVxGmMyIGRpSgQ&#10;JEGTNmeaIi0CFIclacvu13dISoqbBj0U1UHg8ubNwjdzfrFrNdkK5xWYik6PJpQIw6FWZl3Rb083&#10;Hz5R4gMzNdNgREX3wtOLxft3552dixIa0LVwBEmMn3e2ok0Idl4UnjeiZf4IrDB4KcG1LODWrYva&#10;sQ7ZW12Uk8ms6MDV1gEX3uPpVb6ki8QvpeDhXkovAtEVxdhC+rv0X8V/sThn87VjtlG8D4P9QxQt&#10;UwadjlRXLDCyceoPqlZxBx5kOOLQFiCl4iLlgNlMJ6+yeWyYFSkXLI63Y5n8/6Pld9tH++CwDJ31&#10;c4/LmMVOupZIrex3fNOUF0ZKdqls+7FsYhcIx8NZOfs4O8bqcrwry9Oz2Umsa5F5Ip91PnwW0JK4&#10;qKjDZ0msbHvrQ4YOkAj3oFV9o7ROG7deXWpHtgyf8Pp6gl/P/htMmwg2EM0yYzwpXrJKq7DXIuK0&#10;+SokUTVGX6ZIkuDE6IdxLkzIqfuG1SK7Pzn0HiUaLVKmiTAyS/Q/cvcEAzKTDNw5yh4fTUXS62g8&#10;+Vtg2Xi0SJ7BhNG4VQbcWwQas+o9Z/xQpFyaWKUV1PsHRxzkbvGW3yh8t1vmwwNz2B741Njy4R5/&#10;UkNXUehXlDTgfr51HvGoWrylpMN2q6j/sWFOUKK/GNTz2fQ4KiikzfHJaYkbd3izOrwxm/YSUA5T&#10;HC6Wp2XEBz0spYP2GSfDMnrFK2Y4+q4oD27YXIY8BnC2cLFcJhj2pGXh1jxaPgg/6vJp98yc7cUb&#10;UPZ3MLQmm7/ScMbG9zCw3ASQKgn8pa59vbGfk3D62RMHxuE+oV4m5OIXAAAA//8DAFBLAwQUAAYA&#10;CAAAACEAk9GGvOAAAAAKAQAADwAAAGRycy9kb3ducmV2LnhtbEyPwU7DMBBE70j8g7VI3FonIYpC&#10;iFNVIMQhB0RB4urGSxKw15Httglfj3uix9lZzbypN7PR7IjOj5YEpOsEGFJn1Ui9gI/351UJzAdJ&#10;SmpLKGBBD5vm+qqWlbInesPjLvQshpCvpIAhhKni3HcDGunXdkKK3pd1RoYoXc+Vk6cYbjTPkqTg&#10;Ro4UGwY54eOA3c/uYAR0S/b6NN7Z77b/zbcvn63TS9kKcXszbx+ABZzD/zOc8SM6NJFpbw+kPNMC&#10;4pAgYJXmWQos+vdlkQPbn09JkQFvan45ofkDAAD//wMAUEsBAi0AFAAGAAgAAAAhALaDOJL+AAAA&#10;4QEAABMAAAAAAAAAAAAAAAAAAAAAAFtDb250ZW50X1R5cGVzXS54bWxQSwECLQAUAAYACAAAACEA&#10;OP0h/9YAAACUAQAACwAAAAAAAAAAAAAAAAAvAQAAX3JlbHMvLnJlbHNQSwECLQAUAAYACAAAACEA&#10;xRxB8oQCAABpBQAADgAAAAAAAAAAAAAAAAAuAgAAZHJzL2Uyb0RvYy54bWxQSwECLQAUAAYACAAA&#10;ACEAk9GGvOAAAAAKAQAADwAAAAAAAAAAAAAAAADeBAAAZHJzL2Rvd25yZXYueG1sUEsFBgAAAAAE&#10;AAQA8wAAAOsFAAAAAA==&#10;" fillcolor="#e00" stroked="f" strokeweight="1pt">
                <w10:wrap anchorx="margin"/>
              </v:rect>
            </w:pict>
          </mc:Fallback>
        </mc:AlternateContent>
      </w:r>
      <w:r w:rsidR="009E5DB8" w:rsidRPr="00AD5D42">
        <w:rPr>
          <w:rFonts w:ascii="Calibri" w:hAnsi="Calibri" w:cs="Calibri"/>
          <w:noProof/>
        </w:rPr>
        <mc:AlternateContent>
          <mc:Choice Requires="wps">
            <w:drawing>
              <wp:anchor distT="0" distB="0" distL="114300" distR="114300" simplePos="0" relativeHeight="251684864" behindDoc="0" locked="0" layoutInCell="1" allowOverlap="1" wp14:anchorId="047445F5" wp14:editId="21E9AFDE">
                <wp:simplePos x="0" y="0"/>
                <wp:positionH relativeFrom="column">
                  <wp:posOffset>-11950</wp:posOffset>
                </wp:positionH>
                <wp:positionV relativeFrom="paragraph">
                  <wp:posOffset>681990</wp:posOffset>
                </wp:positionV>
                <wp:extent cx="4267200" cy="0"/>
                <wp:effectExtent l="0" t="0" r="0" b="0"/>
                <wp:wrapNone/>
                <wp:docPr id="818739358" name="Straight Connector 1"/>
                <wp:cNvGraphicFramePr/>
                <a:graphic xmlns:a="http://schemas.openxmlformats.org/drawingml/2006/main">
                  <a:graphicData uri="http://schemas.microsoft.com/office/word/2010/wordprocessingShape">
                    <wps:wsp>
                      <wps:cNvCnPr/>
                      <wps:spPr>
                        <a:xfrm>
                          <a:off x="0" y="0"/>
                          <a:ext cx="4267200" cy="0"/>
                        </a:xfrm>
                        <a:prstGeom prst="line">
                          <a:avLst/>
                        </a:prstGeom>
                        <a:ln w="12700">
                          <a:solidFill>
                            <a:srgbClr val="EE0000"/>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9107E4" id="Straight Connector 1"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pt,53.7pt" to="335.05pt,5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fcDvwEAAN8DAAAOAAAAZHJzL2Uyb0RvYy54bWysU9uO0zAQfUfiHyy/06QR2kVR033YCy8I&#10;Vlw+wHXGjSXfNDZN+veMnTRdAUICkQcnY885c+Z4srubrGEnwKi96/h2U3MGTvpeu2PHv319evOO&#10;s5iE64XxDjp+hsjv9q9f7cbQQuMHb3pARiQutmPo+JBSaKsqygGsiBsfwNGh8mhFohCPVY9iJHZr&#10;qqaub6rRYx/QS4iRdh/mQ74v/EqBTJ+UipCY6ThpS2XFsh7yWu13oj2iCIOWiwzxDyqs0I6KrlQP&#10;Ign2HfUvVFZL9NGrtJHeVl4pLaH0QN1s65+6+TKIAKUXMieG1ab4/2jlx9O9e0ayYQyxjeEZcxeT&#10;QpvfpI9NxazzahZMiUnafNvc3NINcCYvZ9UVGDCm9+Atyx8dN9rlPkQrTh9iomKUeknJ28axkaan&#10;uSW+HEdvdP+kjSkBHg/3BtlJ0B0+Ptb05GsjihdpFBlHm9cuylc6G5gLfAbFdE+6t3OFPGCw0gop&#10;waVm4TWOsjNMkYQVuEj7E3DJz1Aow/c34BVRKnuXVrDVzuPvZKdpu0hWc/7FgbnvbMHB9+dyv8Ua&#10;mqLi3DLxeUxfxgV+/S/3PwAAAP//AwBQSwMEFAAGAAgAAAAhABD9pFjhAAAACgEAAA8AAABkcnMv&#10;ZG93bnJldi54bWxMj91Kw0AQRu8F32EZwRtpd1NLqzGb4g+CWCgYK+LdNLsmwexsyG7a6NM7gqCX&#10;883hmzPZanSt2Ns+NJ40JFMFwlLpTUOVhu3z/eQCRIhIBltPVsOnDbDKj48yTI0/0JPdF7ESXEIh&#10;RQ11jF0qZShr6zBMfWeJd+++dxh57CtpejxwuWvlTKmFdNgQX6ixs7e1LT+KwWm4O1/P3h6Hebfd&#10;nG0eXorX+muNN1qfnozXVyCiHeMfDD/6rA45O+38QCaIVsMkuWSSc7Wcg2BgsVQJiN1vIvNM/n8h&#10;/wYAAP//AwBQSwECLQAUAAYACAAAACEAtoM4kv4AAADhAQAAEwAAAAAAAAAAAAAAAAAAAAAAW0Nv&#10;bnRlbnRfVHlwZXNdLnhtbFBLAQItABQABgAIAAAAIQA4/SH/1gAAAJQBAAALAAAAAAAAAAAAAAAA&#10;AC8BAABfcmVscy8ucmVsc1BLAQItABQABgAIAAAAIQDV1fcDvwEAAN8DAAAOAAAAAAAAAAAAAAAA&#10;AC4CAABkcnMvZTJvRG9jLnhtbFBLAQItABQABgAIAAAAIQAQ/aRY4QAAAAoBAAAPAAAAAAAAAAAA&#10;AAAAABkEAABkcnMvZG93bnJldi54bWxQSwUGAAAAAAQABADzAAAAJwUAAAAA&#10;" strokecolor="#e00" strokeweight="1pt">
                <v:stroke joinstyle="miter"/>
              </v:line>
            </w:pict>
          </mc:Fallback>
        </mc:AlternateContent>
      </w:r>
      <w:r w:rsidR="00681AAF">
        <w:rPr>
          <w:rFonts w:ascii="Calibri" w:hAnsi="Calibri" w:cs="Calibri"/>
          <w:color w:val="808080" w:themeColor="background1" w:themeShade="80"/>
          <w:sz w:val="72"/>
          <w:szCs w:val="72"/>
        </w:rPr>
        <w:t xml:space="preserve">Fee Schedule </w:t>
      </w:r>
    </w:p>
    <w:p w14:paraId="2BA3792C" w14:textId="77777777" w:rsidR="004376D0" w:rsidRDefault="004376D0" w:rsidP="004376D0">
      <w:pPr>
        <w:pStyle w:val="BodyText"/>
        <w:spacing w:before="119"/>
        <w:ind w:right="142"/>
        <w:jc w:val="both"/>
      </w:pPr>
    </w:p>
    <w:p w14:paraId="0DB76994" w14:textId="77777777" w:rsidR="004376D0" w:rsidRDefault="004376D0" w:rsidP="004376D0">
      <w:pPr>
        <w:pStyle w:val="BodyText"/>
        <w:spacing w:before="119"/>
        <w:ind w:right="142"/>
        <w:jc w:val="both"/>
      </w:pPr>
    </w:p>
    <w:p w14:paraId="36CB24E3" w14:textId="77777777" w:rsidR="005247D3" w:rsidRPr="00590BF9" w:rsidRDefault="005247D3" w:rsidP="004376D0">
      <w:pPr>
        <w:pStyle w:val="BodyText"/>
        <w:spacing w:before="119"/>
        <w:ind w:right="142"/>
        <w:jc w:val="both"/>
        <w:rPr>
          <w:rFonts w:asciiTheme="minorHAnsi" w:hAnsiTheme="minorHAnsi" w:cstheme="minorHAnsi"/>
        </w:rPr>
      </w:pPr>
    </w:p>
    <w:p w14:paraId="421F210A" w14:textId="584BBC02" w:rsidR="005247D3" w:rsidRPr="002C052F" w:rsidRDefault="002C052F" w:rsidP="0090481D">
      <w:pPr>
        <w:pStyle w:val="Heading2"/>
        <w:numPr>
          <w:ilvl w:val="1"/>
          <w:numId w:val="11"/>
        </w:numPr>
        <w:tabs>
          <w:tab w:val="left" w:pos="1580"/>
        </w:tabs>
        <w:ind w:left="567" w:hanging="425"/>
        <w:rPr>
          <w:rFonts w:cs="Calibri"/>
          <w:color w:val="808080" w:themeColor="background1" w:themeShade="80"/>
          <w:sz w:val="32"/>
          <w:szCs w:val="32"/>
        </w:rPr>
      </w:pPr>
      <w:r>
        <w:rPr>
          <w:rFonts w:asciiTheme="minorHAnsi" w:hAnsiTheme="minorHAnsi" w:cstheme="minorHAnsi"/>
          <w:color w:val="808080" w:themeColor="background1" w:themeShade="80"/>
          <w:sz w:val="32"/>
          <w:szCs w:val="32"/>
        </w:rPr>
        <w:t xml:space="preserve">               </w:t>
      </w:r>
      <w:r w:rsidR="005247D3" w:rsidRPr="002C052F">
        <w:rPr>
          <w:rFonts w:cs="Calibri"/>
          <w:color w:val="808080" w:themeColor="background1" w:themeShade="80"/>
          <w:sz w:val="32"/>
          <w:szCs w:val="32"/>
        </w:rPr>
        <w:t>Early</w:t>
      </w:r>
      <w:r w:rsidR="005247D3" w:rsidRPr="002C052F">
        <w:rPr>
          <w:rFonts w:cs="Calibri"/>
          <w:color w:val="808080" w:themeColor="background1" w:themeShade="80"/>
          <w:spacing w:val="-3"/>
          <w:sz w:val="32"/>
          <w:szCs w:val="32"/>
        </w:rPr>
        <w:t xml:space="preserve"> </w:t>
      </w:r>
      <w:r w:rsidR="005247D3" w:rsidRPr="002C052F">
        <w:rPr>
          <w:rFonts w:cs="Calibri"/>
          <w:color w:val="808080" w:themeColor="background1" w:themeShade="80"/>
          <w:spacing w:val="-2"/>
          <w:sz w:val="32"/>
          <w:szCs w:val="32"/>
        </w:rPr>
        <w:t>Withdrawal</w:t>
      </w:r>
    </w:p>
    <w:p w14:paraId="169E0305" w14:textId="5388A7CD" w:rsidR="005247D3" w:rsidRPr="00590BF9" w:rsidRDefault="005247D3" w:rsidP="005247D3">
      <w:pPr>
        <w:pStyle w:val="BodyText"/>
        <w:spacing w:before="116"/>
        <w:ind w:left="140" w:right="148"/>
        <w:jc w:val="both"/>
        <w:rPr>
          <w:rFonts w:asciiTheme="minorHAnsi" w:hAnsiTheme="minorHAnsi" w:cstheme="minorHAnsi"/>
        </w:rPr>
      </w:pPr>
      <w:r w:rsidRPr="00590BF9">
        <w:rPr>
          <w:rFonts w:asciiTheme="minorHAnsi" w:hAnsiTheme="minorHAnsi" w:cstheme="minorHAnsi"/>
          <w:color w:val="000000" w:themeColor="text1"/>
        </w:rPr>
        <w:t>Early withdrawal must be made in writing with a notice period of no less than two months to the end of the month. For</w:t>
      </w:r>
      <w:r w:rsidRPr="00590BF9">
        <w:rPr>
          <w:rFonts w:asciiTheme="minorHAnsi" w:hAnsiTheme="minorHAnsi" w:cstheme="minorHAnsi"/>
          <w:color w:val="000000" w:themeColor="text1"/>
          <w:spacing w:val="-8"/>
        </w:rPr>
        <w:t xml:space="preserve"> </w:t>
      </w:r>
      <w:r w:rsidRPr="00590BF9">
        <w:rPr>
          <w:rFonts w:asciiTheme="minorHAnsi" w:hAnsiTheme="minorHAnsi" w:cstheme="minorHAnsi"/>
          <w:color w:val="000000" w:themeColor="text1"/>
        </w:rPr>
        <w:t>the</w:t>
      </w:r>
      <w:r w:rsidRPr="00590BF9">
        <w:rPr>
          <w:rFonts w:asciiTheme="minorHAnsi" w:hAnsiTheme="minorHAnsi" w:cstheme="minorHAnsi"/>
          <w:color w:val="000000" w:themeColor="text1"/>
          <w:spacing w:val="-9"/>
        </w:rPr>
        <w:t xml:space="preserve"> </w:t>
      </w:r>
      <w:r w:rsidRPr="00590BF9">
        <w:rPr>
          <w:rFonts w:asciiTheme="minorHAnsi" w:hAnsiTheme="minorHAnsi" w:cstheme="minorHAnsi"/>
          <w:color w:val="000000" w:themeColor="text1"/>
        </w:rPr>
        <w:t>preceding</w:t>
      </w:r>
      <w:r w:rsidRPr="00590BF9">
        <w:rPr>
          <w:rFonts w:asciiTheme="minorHAnsi" w:hAnsiTheme="minorHAnsi" w:cstheme="minorHAnsi"/>
          <w:color w:val="000000" w:themeColor="text1"/>
          <w:spacing w:val="-7"/>
        </w:rPr>
        <w:t xml:space="preserve"> </w:t>
      </w:r>
      <w:r w:rsidRPr="00590BF9">
        <w:rPr>
          <w:rFonts w:asciiTheme="minorHAnsi" w:hAnsiTheme="minorHAnsi" w:cstheme="minorHAnsi"/>
          <w:color w:val="000000" w:themeColor="text1"/>
        </w:rPr>
        <w:t>months</w:t>
      </w:r>
      <w:r w:rsidRPr="00590BF9">
        <w:rPr>
          <w:rFonts w:asciiTheme="minorHAnsi" w:hAnsiTheme="minorHAnsi" w:cstheme="minorHAnsi"/>
          <w:color w:val="000000" w:themeColor="text1"/>
          <w:spacing w:val="-8"/>
        </w:rPr>
        <w:t xml:space="preserve"> </w:t>
      </w:r>
      <w:r w:rsidRPr="00590BF9">
        <w:rPr>
          <w:rFonts w:asciiTheme="minorHAnsi" w:hAnsiTheme="minorHAnsi" w:cstheme="minorHAnsi"/>
          <w:color w:val="000000" w:themeColor="text1"/>
        </w:rPr>
        <w:t>and</w:t>
      </w:r>
      <w:r w:rsidRPr="00590BF9">
        <w:rPr>
          <w:rFonts w:asciiTheme="minorHAnsi" w:hAnsiTheme="minorHAnsi" w:cstheme="minorHAnsi"/>
          <w:color w:val="000000" w:themeColor="text1"/>
          <w:spacing w:val="-9"/>
        </w:rPr>
        <w:t xml:space="preserve"> </w:t>
      </w:r>
      <w:r w:rsidRPr="00590BF9">
        <w:rPr>
          <w:rFonts w:asciiTheme="minorHAnsi" w:hAnsiTheme="minorHAnsi" w:cstheme="minorHAnsi"/>
          <w:color w:val="000000" w:themeColor="text1"/>
        </w:rPr>
        <w:t>including</w:t>
      </w:r>
      <w:r w:rsidRPr="00590BF9">
        <w:rPr>
          <w:rFonts w:asciiTheme="minorHAnsi" w:hAnsiTheme="minorHAnsi" w:cstheme="minorHAnsi"/>
          <w:color w:val="000000" w:themeColor="text1"/>
          <w:spacing w:val="-9"/>
        </w:rPr>
        <w:t xml:space="preserve"> </w:t>
      </w:r>
      <w:r w:rsidRPr="00590BF9">
        <w:rPr>
          <w:rFonts w:asciiTheme="minorHAnsi" w:hAnsiTheme="minorHAnsi" w:cstheme="minorHAnsi"/>
          <w:color w:val="000000" w:themeColor="text1"/>
        </w:rPr>
        <w:t>the</w:t>
      </w:r>
      <w:r w:rsidRPr="00590BF9">
        <w:rPr>
          <w:rFonts w:asciiTheme="minorHAnsi" w:hAnsiTheme="minorHAnsi" w:cstheme="minorHAnsi"/>
          <w:color w:val="000000" w:themeColor="text1"/>
          <w:spacing w:val="-9"/>
        </w:rPr>
        <w:t xml:space="preserve"> </w:t>
      </w:r>
      <w:r w:rsidRPr="00590BF9">
        <w:rPr>
          <w:rFonts w:asciiTheme="minorHAnsi" w:hAnsiTheme="minorHAnsi" w:cstheme="minorHAnsi"/>
          <w:color w:val="000000" w:themeColor="text1"/>
        </w:rPr>
        <w:t>month</w:t>
      </w:r>
      <w:r w:rsidRPr="00590BF9">
        <w:rPr>
          <w:rFonts w:asciiTheme="minorHAnsi" w:hAnsiTheme="minorHAnsi" w:cstheme="minorHAnsi"/>
          <w:color w:val="000000" w:themeColor="text1"/>
          <w:spacing w:val="-9"/>
        </w:rPr>
        <w:t xml:space="preserve"> </w:t>
      </w:r>
      <w:r w:rsidRPr="00590BF9">
        <w:rPr>
          <w:rFonts w:asciiTheme="minorHAnsi" w:hAnsiTheme="minorHAnsi" w:cstheme="minorHAnsi"/>
          <w:color w:val="000000" w:themeColor="text1"/>
        </w:rPr>
        <w:t>of</w:t>
      </w:r>
      <w:r w:rsidRPr="00590BF9">
        <w:rPr>
          <w:rFonts w:asciiTheme="minorHAnsi" w:hAnsiTheme="minorHAnsi" w:cstheme="minorHAnsi"/>
          <w:color w:val="000000" w:themeColor="text1"/>
          <w:spacing w:val="-9"/>
        </w:rPr>
        <w:t xml:space="preserve"> </w:t>
      </w:r>
      <w:r w:rsidRPr="00590BF9">
        <w:rPr>
          <w:rFonts w:asciiTheme="minorHAnsi" w:hAnsiTheme="minorHAnsi" w:cstheme="minorHAnsi"/>
          <w:color w:val="000000" w:themeColor="text1"/>
        </w:rPr>
        <w:t>withdrawal,</w:t>
      </w:r>
      <w:r w:rsidRPr="00590BF9">
        <w:rPr>
          <w:rFonts w:asciiTheme="minorHAnsi" w:hAnsiTheme="minorHAnsi" w:cstheme="minorHAnsi"/>
          <w:color w:val="000000" w:themeColor="text1"/>
          <w:spacing w:val="-9"/>
        </w:rPr>
        <w:t xml:space="preserve"> </w:t>
      </w:r>
      <w:r w:rsidRPr="00590BF9">
        <w:rPr>
          <w:rFonts w:asciiTheme="minorHAnsi" w:hAnsiTheme="minorHAnsi" w:cstheme="minorHAnsi"/>
          <w:color w:val="000000" w:themeColor="text1"/>
        </w:rPr>
        <w:t>the</w:t>
      </w:r>
      <w:r w:rsidRPr="00590BF9">
        <w:rPr>
          <w:rFonts w:asciiTheme="minorHAnsi" w:hAnsiTheme="minorHAnsi" w:cstheme="minorHAnsi"/>
          <w:color w:val="000000" w:themeColor="text1"/>
          <w:spacing w:val="-9"/>
        </w:rPr>
        <w:t xml:space="preserve"> </w:t>
      </w:r>
      <w:r w:rsidRPr="00590BF9">
        <w:rPr>
          <w:rFonts w:asciiTheme="minorHAnsi" w:hAnsiTheme="minorHAnsi" w:cstheme="minorHAnsi"/>
          <w:color w:val="000000" w:themeColor="text1"/>
        </w:rPr>
        <w:t>tuition</w:t>
      </w:r>
      <w:r w:rsidRPr="00590BF9">
        <w:rPr>
          <w:rFonts w:asciiTheme="minorHAnsi" w:hAnsiTheme="minorHAnsi" w:cstheme="minorHAnsi"/>
          <w:color w:val="000000" w:themeColor="text1"/>
          <w:spacing w:val="-9"/>
        </w:rPr>
        <w:t xml:space="preserve"> </w:t>
      </w:r>
      <w:r w:rsidRPr="00590BF9">
        <w:rPr>
          <w:rFonts w:asciiTheme="minorHAnsi" w:hAnsiTheme="minorHAnsi" w:cstheme="minorHAnsi"/>
          <w:color w:val="000000" w:themeColor="text1"/>
        </w:rPr>
        <w:t>fee</w:t>
      </w:r>
      <w:r w:rsidRPr="00590BF9">
        <w:rPr>
          <w:rFonts w:asciiTheme="minorHAnsi" w:hAnsiTheme="minorHAnsi" w:cstheme="minorHAnsi"/>
          <w:color w:val="000000" w:themeColor="text1"/>
          <w:spacing w:val="-9"/>
        </w:rPr>
        <w:t xml:space="preserve"> </w:t>
      </w:r>
      <w:r w:rsidRPr="00590BF9">
        <w:rPr>
          <w:rFonts w:asciiTheme="minorHAnsi" w:hAnsiTheme="minorHAnsi" w:cstheme="minorHAnsi"/>
          <w:color w:val="000000" w:themeColor="text1"/>
        </w:rPr>
        <w:t>will</w:t>
      </w:r>
      <w:r w:rsidRPr="00590BF9">
        <w:rPr>
          <w:rFonts w:asciiTheme="minorHAnsi" w:hAnsiTheme="minorHAnsi" w:cstheme="minorHAnsi"/>
          <w:color w:val="000000" w:themeColor="text1"/>
          <w:spacing w:val="-7"/>
        </w:rPr>
        <w:t xml:space="preserve"> </w:t>
      </w:r>
      <w:r w:rsidRPr="00590BF9">
        <w:rPr>
          <w:rFonts w:asciiTheme="minorHAnsi" w:hAnsiTheme="minorHAnsi" w:cstheme="minorHAnsi"/>
          <w:color w:val="000000" w:themeColor="text1"/>
        </w:rPr>
        <w:t>be</w:t>
      </w:r>
      <w:r w:rsidRPr="00590BF9">
        <w:rPr>
          <w:rFonts w:asciiTheme="minorHAnsi" w:hAnsiTheme="minorHAnsi" w:cstheme="minorHAnsi"/>
          <w:color w:val="000000" w:themeColor="text1"/>
          <w:spacing w:val="-9"/>
        </w:rPr>
        <w:t xml:space="preserve"> </w:t>
      </w:r>
      <w:r w:rsidRPr="00590BF9">
        <w:rPr>
          <w:rFonts w:asciiTheme="minorHAnsi" w:hAnsiTheme="minorHAnsi" w:cstheme="minorHAnsi"/>
          <w:color w:val="000000" w:themeColor="text1"/>
        </w:rPr>
        <w:t>prorated</w:t>
      </w:r>
      <w:r w:rsidRPr="00590BF9">
        <w:rPr>
          <w:rFonts w:asciiTheme="minorHAnsi" w:hAnsiTheme="minorHAnsi" w:cstheme="minorHAnsi"/>
          <w:color w:val="000000" w:themeColor="text1"/>
          <w:spacing w:val="-9"/>
        </w:rPr>
        <w:t xml:space="preserve"> </w:t>
      </w:r>
      <w:r w:rsidRPr="00590BF9">
        <w:rPr>
          <w:rFonts w:asciiTheme="minorHAnsi" w:hAnsiTheme="minorHAnsi" w:cstheme="minorHAnsi"/>
          <w:color w:val="000000" w:themeColor="text1"/>
        </w:rPr>
        <w:t xml:space="preserve">monthly (11 months from August 2026 to June 2027) as of the last day of each month, plus a withdrawal surcharge of 5% of the Annual Fee. Students’ withdrawal must be confirmed in writing to </w:t>
      </w:r>
      <w:hyperlink r:id="rId13" w:history="1">
        <w:r w:rsidRPr="00590BF9">
          <w:rPr>
            <w:rStyle w:val="Hyperlink"/>
            <w:rFonts w:asciiTheme="minorHAnsi" w:hAnsiTheme="minorHAnsi" w:cstheme="minorHAnsi"/>
            <w:spacing w:val="-2"/>
          </w:rPr>
          <w:t>admissions@headfortschool.com</w:t>
        </w:r>
      </w:hyperlink>
    </w:p>
    <w:p w14:paraId="07510AA9" w14:textId="77777777" w:rsidR="005247D3" w:rsidRPr="00590BF9" w:rsidRDefault="005247D3" w:rsidP="005247D3">
      <w:pPr>
        <w:pStyle w:val="BodyText"/>
        <w:spacing w:before="116"/>
        <w:ind w:left="140" w:right="148"/>
        <w:jc w:val="both"/>
        <w:rPr>
          <w:color w:val="808080" w:themeColor="background1" w:themeShade="80"/>
        </w:rPr>
      </w:pPr>
    </w:p>
    <w:p w14:paraId="46E68486" w14:textId="77777777" w:rsidR="005247D3" w:rsidRPr="002C052F" w:rsidRDefault="005247D3" w:rsidP="002C052F">
      <w:pPr>
        <w:pStyle w:val="Heading2"/>
        <w:numPr>
          <w:ilvl w:val="1"/>
          <w:numId w:val="11"/>
        </w:numPr>
        <w:tabs>
          <w:tab w:val="left" w:pos="1580"/>
        </w:tabs>
        <w:ind w:left="426" w:hanging="284"/>
        <w:rPr>
          <w:color w:val="808080" w:themeColor="background1" w:themeShade="80"/>
          <w:sz w:val="32"/>
          <w:szCs w:val="32"/>
        </w:rPr>
      </w:pPr>
      <w:r w:rsidRPr="002C052F">
        <w:rPr>
          <w:color w:val="808080" w:themeColor="background1" w:themeShade="80"/>
          <w:sz w:val="32"/>
          <w:szCs w:val="32"/>
        </w:rPr>
        <w:t>Late</w:t>
      </w:r>
      <w:r w:rsidRPr="002C052F">
        <w:rPr>
          <w:color w:val="808080" w:themeColor="background1" w:themeShade="80"/>
          <w:spacing w:val="-3"/>
          <w:sz w:val="32"/>
          <w:szCs w:val="32"/>
        </w:rPr>
        <w:t xml:space="preserve"> </w:t>
      </w:r>
      <w:r w:rsidRPr="002C052F">
        <w:rPr>
          <w:color w:val="808080" w:themeColor="background1" w:themeShade="80"/>
          <w:sz w:val="32"/>
          <w:szCs w:val="32"/>
        </w:rPr>
        <w:t>Payments</w:t>
      </w:r>
      <w:r w:rsidRPr="002C052F">
        <w:rPr>
          <w:color w:val="808080" w:themeColor="background1" w:themeShade="80"/>
          <w:spacing w:val="-4"/>
          <w:sz w:val="32"/>
          <w:szCs w:val="32"/>
        </w:rPr>
        <w:t xml:space="preserve"> </w:t>
      </w:r>
      <w:r w:rsidRPr="002C052F">
        <w:rPr>
          <w:color w:val="808080" w:themeColor="background1" w:themeShade="80"/>
          <w:sz w:val="32"/>
          <w:szCs w:val="32"/>
        </w:rPr>
        <w:t>and</w:t>
      </w:r>
      <w:r w:rsidRPr="002C052F">
        <w:rPr>
          <w:color w:val="808080" w:themeColor="background1" w:themeShade="80"/>
          <w:spacing w:val="-2"/>
          <w:sz w:val="32"/>
          <w:szCs w:val="32"/>
        </w:rPr>
        <w:t xml:space="preserve"> </w:t>
      </w:r>
      <w:r w:rsidRPr="002C052F">
        <w:rPr>
          <w:color w:val="808080" w:themeColor="background1" w:themeShade="80"/>
          <w:sz w:val="32"/>
          <w:szCs w:val="32"/>
        </w:rPr>
        <w:t>outstanding</w:t>
      </w:r>
      <w:r w:rsidRPr="002C052F">
        <w:rPr>
          <w:color w:val="808080" w:themeColor="background1" w:themeShade="80"/>
          <w:spacing w:val="-2"/>
          <w:sz w:val="32"/>
          <w:szCs w:val="32"/>
        </w:rPr>
        <w:t xml:space="preserve"> </w:t>
      </w:r>
      <w:r w:rsidRPr="002C052F">
        <w:rPr>
          <w:color w:val="808080" w:themeColor="background1" w:themeShade="80"/>
          <w:spacing w:val="-4"/>
          <w:sz w:val="32"/>
          <w:szCs w:val="32"/>
        </w:rPr>
        <w:t>debt</w:t>
      </w:r>
    </w:p>
    <w:p w14:paraId="1476DAE1" w14:textId="77777777" w:rsidR="005247D3" w:rsidRPr="00590BF9" w:rsidRDefault="005247D3" w:rsidP="005247D3">
      <w:pPr>
        <w:pStyle w:val="ListParagraph"/>
        <w:widowControl w:val="0"/>
        <w:numPr>
          <w:ilvl w:val="2"/>
          <w:numId w:val="11"/>
        </w:numPr>
        <w:tabs>
          <w:tab w:val="left" w:pos="848"/>
        </w:tabs>
        <w:autoSpaceDE w:val="0"/>
        <w:autoSpaceDN w:val="0"/>
        <w:spacing w:before="117"/>
        <w:contextualSpacing w:val="0"/>
        <w:rPr>
          <w:sz w:val="20"/>
        </w:rPr>
      </w:pPr>
      <w:r w:rsidRPr="00590BF9">
        <w:rPr>
          <w:sz w:val="20"/>
        </w:rPr>
        <w:t>A</w:t>
      </w:r>
      <w:r w:rsidRPr="00590BF9">
        <w:rPr>
          <w:spacing w:val="-6"/>
          <w:sz w:val="20"/>
        </w:rPr>
        <w:t xml:space="preserve"> </w:t>
      </w:r>
      <w:r w:rsidRPr="00590BF9">
        <w:rPr>
          <w:sz w:val="20"/>
        </w:rPr>
        <w:t>late</w:t>
      </w:r>
      <w:r w:rsidRPr="00590BF9">
        <w:rPr>
          <w:spacing w:val="-4"/>
          <w:sz w:val="20"/>
        </w:rPr>
        <w:t xml:space="preserve"> </w:t>
      </w:r>
      <w:r w:rsidRPr="00590BF9">
        <w:rPr>
          <w:sz w:val="20"/>
        </w:rPr>
        <w:t>payment</w:t>
      </w:r>
      <w:r w:rsidRPr="00590BF9">
        <w:rPr>
          <w:spacing w:val="-5"/>
          <w:sz w:val="20"/>
        </w:rPr>
        <w:t xml:space="preserve"> </w:t>
      </w:r>
      <w:r w:rsidRPr="00590BF9">
        <w:rPr>
          <w:sz w:val="20"/>
        </w:rPr>
        <w:t>charge</w:t>
      </w:r>
      <w:r w:rsidRPr="00590BF9">
        <w:rPr>
          <w:spacing w:val="-6"/>
          <w:sz w:val="20"/>
        </w:rPr>
        <w:t xml:space="preserve"> </w:t>
      </w:r>
      <w:r w:rsidRPr="00590BF9">
        <w:rPr>
          <w:sz w:val="20"/>
        </w:rPr>
        <w:t>of</w:t>
      </w:r>
      <w:r w:rsidRPr="00590BF9">
        <w:rPr>
          <w:spacing w:val="-5"/>
          <w:sz w:val="20"/>
        </w:rPr>
        <w:t xml:space="preserve"> </w:t>
      </w:r>
      <w:r w:rsidRPr="00590BF9">
        <w:rPr>
          <w:sz w:val="20"/>
        </w:rPr>
        <w:t>2%</w:t>
      </w:r>
      <w:r w:rsidRPr="00590BF9">
        <w:rPr>
          <w:spacing w:val="-5"/>
          <w:sz w:val="20"/>
        </w:rPr>
        <w:t xml:space="preserve"> </w:t>
      </w:r>
      <w:r w:rsidRPr="00590BF9">
        <w:rPr>
          <w:sz w:val="20"/>
        </w:rPr>
        <w:t>per</w:t>
      </w:r>
      <w:r w:rsidRPr="00590BF9">
        <w:rPr>
          <w:spacing w:val="-5"/>
          <w:sz w:val="20"/>
        </w:rPr>
        <w:t xml:space="preserve"> </w:t>
      </w:r>
      <w:r w:rsidRPr="00590BF9">
        <w:rPr>
          <w:sz w:val="20"/>
        </w:rPr>
        <w:t>month</w:t>
      </w:r>
      <w:r w:rsidRPr="00590BF9">
        <w:rPr>
          <w:spacing w:val="48"/>
          <w:sz w:val="20"/>
        </w:rPr>
        <w:t xml:space="preserve"> </w:t>
      </w:r>
      <w:r w:rsidRPr="00590BF9">
        <w:rPr>
          <w:sz w:val="20"/>
        </w:rPr>
        <w:t>will</w:t>
      </w:r>
      <w:r w:rsidRPr="00590BF9">
        <w:rPr>
          <w:spacing w:val="-6"/>
          <w:sz w:val="20"/>
        </w:rPr>
        <w:t xml:space="preserve"> </w:t>
      </w:r>
      <w:r w:rsidRPr="00590BF9">
        <w:rPr>
          <w:sz w:val="20"/>
        </w:rPr>
        <w:t>be</w:t>
      </w:r>
      <w:r w:rsidRPr="00590BF9">
        <w:rPr>
          <w:spacing w:val="-3"/>
          <w:sz w:val="20"/>
        </w:rPr>
        <w:t xml:space="preserve"> </w:t>
      </w:r>
      <w:r w:rsidRPr="00590BF9">
        <w:rPr>
          <w:sz w:val="20"/>
        </w:rPr>
        <w:t>applied</w:t>
      </w:r>
      <w:r w:rsidRPr="00590BF9">
        <w:rPr>
          <w:spacing w:val="-6"/>
          <w:sz w:val="20"/>
        </w:rPr>
        <w:t xml:space="preserve"> </w:t>
      </w:r>
      <w:r w:rsidRPr="00590BF9">
        <w:rPr>
          <w:sz w:val="20"/>
        </w:rPr>
        <w:t>to</w:t>
      </w:r>
      <w:r w:rsidRPr="00590BF9">
        <w:rPr>
          <w:spacing w:val="-3"/>
          <w:sz w:val="20"/>
        </w:rPr>
        <w:t xml:space="preserve"> </w:t>
      </w:r>
      <w:r w:rsidRPr="00590BF9">
        <w:rPr>
          <w:sz w:val="20"/>
        </w:rPr>
        <w:t>any</w:t>
      </w:r>
      <w:r w:rsidRPr="00590BF9">
        <w:rPr>
          <w:spacing w:val="-4"/>
          <w:sz w:val="20"/>
        </w:rPr>
        <w:t xml:space="preserve"> </w:t>
      </w:r>
      <w:r w:rsidRPr="00590BF9">
        <w:rPr>
          <w:sz w:val="20"/>
        </w:rPr>
        <w:t>past</w:t>
      </w:r>
      <w:r w:rsidRPr="00590BF9">
        <w:rPr>
          <w:spacing w:val="-3"/>
          <w:sz w:val="20"/>
        </w:rPr>
        <w:t xml:space="preserve"> </w:t>
      </w:r>
      <w:r w:rsidRPr="00590BF9">
        <w:rPr>
          <w:sz w:val="20"/>
        </w:rPr>
        <w:t>due</w:t>
      </w:r>
      <w:r w:rsidRPr="00590BF9">
        <w:rPr>
          <w:spacing w:val="-3"/>
          <w:sz w:val="20"/>
        </w:rPr>
        <w:t xml:space="preserve"> </w:t>
      </w:r>
      <w:r w:rsidRPr="00590BF9">
        <w:rPr>
          <w:spacing w:val="-2"/>
          <w:sz w:val="20"/>
        </w:rPr>
        <w:t xml:space="preserve">balance. </w:t>
      </w:r>
    </w:p>
    <w:p w14:paraId="2EB7A72E" w14:textId="77777777" w:rsidR="005247D3" w:rsidRPr="00590BF9" w:rsidRDefault="005247D3" w:rsidP="005247D3">
      <w:pPr>
        <w:pStyle w:val="ListParagraph"/>
        <w:widowControl w:val="0"/>
        <w:numPr>
          <w:ilvl w:val="2"/>
          <w:numId w:val="11"/>
        </w:numPr>
        <w:tabs>
          <w:tab w:val="left" w:pos="844"/>
          <w:tab w:val="left" w:pos="848"/>
        </w:tabs>
        <w:autoSpaceDE w:val="0"/>
        <w:autoSpaceDN w:val="0"/>
        <w:spacing w:before="120"/>
        <w:ind w:right="153"/>
        <w:contextualSpacing w:val="0"/>
        <w:rPr>
          <w:sz w:val="20"/>
        </w:rPr>
      </w:pPr>
      <w:r w:rsidRPr="00590BF9">
        <w:rPr>
          <w:sz w:val="20"/>
        </w:rPr>
        <w:t>If</w:t>
      </w:r>
      <w:r w:rsidRPr="00590BF9">
        <w:rPr>
          <w:spacing w:val="-6"/>
          <w:sz w:val="20"/>
        </w:rPr>
        <w:t xml:space="preserve"> </w:t>
      </w:r>
      <w:r w:rsidRPr="00590BF9">
        <w:rPr>
          <w:sz w:val="20"/>
        </w:rPr>
        <w:t>monthly</w:t>
      </w:r>
      <w:r w:rsidRPr="00590BF9">
        <w:rPr>
          <w:spacing w:val="-2"/>
          <w:sz w:val="20"/>
        </w:rPr>
        <w:t xml:space="preserve"> </w:t>
      </w:r>
      <w:r w:rsidRPr="00590BF9">
        <w:rPr>
          <w:sz w:val="20"/>
        </w:rPr>
        <w:t>instalment</w:t>
      </w:r>
      <w:r w:rsidRPr="00590BF9">
        <w:rPr>
          <w:spacing w:val="-3"/>
          <w:sz w:val="20"/>
        </w:rPr>
        <w:t xml:space="preserve"> </w:t>
      </w:r>
      <w:r w:rsidRPr="00590BF9">
        <w:rPr>
          <w:sz w:val="20"/>
        </w:rPr>
        <w:t>payments</w:t>
      </w:r>
      <w:r w:rsidRPr="00590BF9">
        <w:rPr>
          <w:spacing w:val="-4"/>
          <w:sz w:val="20"/>
        </w:rPr>
        <w:t xml:space="preserve"> </w:t>
      </w:r>
      <w:r w:rsidRPr="00590BF9">
        <w:rPr>
          <w:sz w:val="20"/>
        </w:rPr>
        <w:t>are</w:t>
      </w:r>
      <w:r w:rsidRPr="00590BF9">
        <w:rPr>
          <w:spacing w:val="-3"/>
          <w:sz w:val="20"/>
        </w:rPr>
        <w:t xml:space="preserve"> </w:t>
      </w:r>
      <w:r w:rsidRPr="00590BF9">
        <w:rPr>
          <w:sz w:val="20"/>
        </w:rPr>
        <w:t>not</w:t>
      </w:r>
      <w:r w:rsidRPr="00590BF9">
        <w:rPr>
          <w:spacing w:val="-4"/>
          <w:sz w:val="20"/>
        </w:rPr>
        <w:t xml:space="preserve"> </w:t>
      </w:r>
      <w:r w:rsidRPr="00590BF9">
        <w:rPr>
          <w:sz w:val="20"/>
        </w:rPr>
        <w:t>received</w:t>
      </w:r>
      <w:r w:rsidRPr="00590BF9">
        <w:rPr>
          <w:spacing w:val="-3"/>
          <w:sz w:val="20"/>
        </w:rPr>
        <w:t xml:space="preserve"> </w:t>
      </w:r>
      <w:r w:rsidRPr="00590BF9">
        <w:rPr>
          <w:sz w:val="20"/>
        </w:rPr>
        <w:t>by</w:t>
      </w:r>
      <w:r w:rsidRPr="00590BF9">
        <w:rPr>
          <w:spacing w:val="-4"/>
          <w:sz w:val="20"/>
        </w:rPr>
        <w:t xml:space="preserve"> </w:t>
      </w:r>
      <w:r w:rsidRPr="00590BF9">
        <w:rPr>
          <w:sz w:val="20"/>
        </w:rPr>
        <w:t>the</w:t>
      </w:r>
      <w:r w:rsidRPr="00590BF9">
        <w:rPr>
          <w:spacing w:val="-6"/>
          <w:sz w:val="20"/>
        </w:rPr>
        <w:t xml:space="preserve"> </w:t>
      </w:r>
      <w:r w:rsidRPr="00590BF9">
        <w:rPr>
          <w:sz w:val="20"/>
        </w:rPr>
        <w:t>due</w:t>
      </w:r>
      <w:r w:rsidRPr="00590BF9">
        <w:rPr>
          <w:spacing w:val="-4"/>
          <w:sz w:val="20"/>
        </w:rPr>
        <w:t xml:space="preserve"> </w:t>
      </w:r>
      <w:r w:rsidRPr="00590BF9">
        <w:rPr>
          <w:sz w:val="20"/>
        </w:rPr>
        <w:t>date</w:t>
      </w:r>
      <w:r w:rsidRPr="00590BF9">
        <w:rPr>
          <w:spacing w:val="-6"/>
          <w:sz w:val="20"/>
        </w:rPr>
        <w:t xml:space="preserve"> </w:t>
      </w:r>
      <w:r w:rsidRPr="00590BF9">
        <w:rPr>
          <w:sz w:val="20"/>
        </w:rPr>
        <w:t>set</w:t>
      </w:r>
      <w:r w:rsidRPr="00590BF9">
        <w:rPr>
          <w:spacing w:val="-3"/>
          <w:sz w:val="20"/>
        </w:rPr>
        <w:t xml:space="preserve"> </w:t>
      </w:r>
      <w:r w:rsidRPr="00590BF9">
        <w:rPr>
          <w:sz w:val="20"/>
        </w:rPr>
        <w:t>out,</w:t>
      </w:r>
      <w:r w:rsidRPr="00590BF9">
        <w:rPr>
          <w:spacing w:val="-4"/>
          <w:sz w:val="20"/>
        </w:rPr>
        <w:t xml:space="preserve"> </w:t>
      </w:r>
      <w:r w:rsidRPr="00590BF9">
        <w:rPr>
          <w:sz w:val="20"/>
        </w:rPr>
        <w:t>Headfort reserves</w:t>
      </w:r>
      <w:r w:rsidRPr="00590BF9">
        <w:rPr>
          <w:spacing w:val="-5"/>
          <w:sz w:val="20"/>
        </w:rPr>
        <w:t xml:space="preserve"> </w:t>
      </w:r>
      <w:r w:rsidRPr="00590BF9">
        <w:rPr>
          <w:sz w:val="20"/>
        </w:rPr>
        <w:t>the</w:t>
      </w:r>
      <w:r w:rsidRPr="00590BF9">
        <w:rPr>
          <w:spacing w:val="-4"/>
          <w:sz w:val="20"/>
        </w:rPr>
        <w:t xml:space="preserve"> </w:t>
      </w:r>
      <w:r w:rsidRPr="00590BF9">
        <w:rPr>
          <w:sz w:val="20"/>
        </w:rPr>
        <w:t>right to set due the full amount.</w:t>
      </w:r>
    </w:p>
    <w:p w14:paraId="56956773" w14:textId="77777777" w:rsidR="005247D3" w:rsidRPr="00590BF9" w:rsidRDefault="005247D3" w:rsidP="005247D3">
      <w:pPr>
        <w:pStyle w:val="ListParagraph"/>
        <w:widowControl w:val="0"/>
        <w:numPr>
          <w:ilvl w:val="2"/>
          <w:numId w:val="11"/>
        </w:numPr>
        <w:tabs>
          <w:tab w:val="left" w:pos="844"/>
          <w:tab w:val="left" w:pos="848"/>
        </w:tabs>
        <w:autoSpaceDE w:val="0"/>
        <w:autoSpaceDN w:val="0"/>
        <w:spacing w:before="121"/>
        <w:ind w:right="154"/>
        <w:contextualSpacing w:val="0"/>
        <w:rPr>
          <w:sz w:val="20"/>
        </w:rPr>
      </w:pPr>
      <w:r w:rsidRPr="00590BF9">
        <w:rPr>
          <w:sz w:val="20"/>
        </w:rPr>
        <w:t xml:space="preserve">Headfort has the right to refuse entry </w:t>
      </w:r>
      <w:proofErr w:type="gramStart"/>
      <w:r w:rsidRPr="00590BF9">
        <w:rPr>
          <w:sz w:val="20"/>
        </w:rPr>
        <w:t>to</w:t>
      </w:r>
      <w:proofErr w:type="gramEnd"/>
      <w:r w:rsidRPr="00590BF9">
        <w:rPr>
          <w:sz w:val="20"/>
        </w:rPr>
        <w:t xml:space="preserve"> class and refusal access to end of year reports and transcripts of students if payment remains outstanding following two written </w:t>
      </w:r>
      <w:r w:rsidRPr="00590BF9">
        <w:rPr>
          <w:spacing w:val="-2"/>
          <w:sz w:val="20"/>
        </w:rPr>
        <w:t>reminders.</w:t>
      </w:r>
    </w:p>
    <w:p w14:paraId="3CAE9B84" w14:textId="77777777" w:rsidR="005247D3" w:rsidRPr="002C052F" w:rsidRDefault="005247D3" w:rsidP="005247D3">
      <w:pPr>
        <w:pStyle w:val="BodyText"/>
        <w:spacing w:before="53"/>
        <w:rPr>
          <w:sz w:val="32"/>
          <w:szCs w:val="32"/>
        </w:rPr>
      </w:pPr>
    </w:p>
    <w:p w14:paraId="1190F0A5" w14:textId="75081197" w:rsidR="005247D3" w:rsidRPr="002C052F" w:rsidRDefault="005247D3" w:rsidP="00590BF9">
      <w:pPr>
        <w:pStyle w:val="Heading2"/>
        <w:numPr>
          <w:ilvl w:val="1"/>
          <w:numId w:val="11"/>
        </w:numPr>
        <w:tabs>
          <w:tab w:val="left" w:pos="1580"/>
        </w:tabs>
        <w:ind w:left="284" w:hanging="142"/>
        <w:rPr>
          <w:color w:val="808080" w:themeColor="background1" w:themeShade="80"/>
          <w:sz w:val="32"/>
          <w:szCs w:val="32"/>
        </w:rPr>
      </w:pPr>
      <w:r w:rsidRPr="002C052F">
        <w:rPr>
          <w:color w:val="808080" w:themeColor="background1" w:themeShade="80"/>
          <w:sz w:val="32"/>
          <w:szCs w:val="32"/>
        </w:rPr>
        <w:t>Tuition</w:t>
      </w:r>
      <w:r w:rsidRPr="002C052F">
        <w:rPr>
          <w:color w:val="808080" w:themeColor="background1" w:themeShade="80"/>
          <w:spacing w:val="-1"/>
          <w:sz w:val="32"/>
          <w:szCs w:val="32"/>
        </w:rPr>
        <w:t xml:space="preserve"> </w:t>
      </w:r>
      <w:r w:rsidRPr="002C052F">
        <w:rPr>
          <w:color w:val="808080" w:themeColor="background1" w:themeShade="80"/>
          <w:sz w:val="32"/>
          <w:szCs w:val="32"/>
        </w:rPr>
        <w:t>Fee</w:t>
      </w:r>
      <w:r w:rsidRPr="002C052F">
        <w:rPr>
          <w:color w:val="808080" w:themeColor="background1" w:themeShade="80"/>
          <w:spacing w:val="-1"/>
          <w:sz w:val="32"/>
          <w:szCs w:val="32"/>
        </w:rPr>
        <w:t xml:space="preserve"> </w:t>
      </w:r>
      <w:r w:rsidRPr="002C052F">
        <w:rPr>
          <w:color w:val="808080" w:themeColor="background1" w:themeShade="80"/>
          <w:spacing w:val="-2"/>
          <w:sz w:val="32"/>
          <w:szCs w:val="32"/>
        </w:rPr>
        <w:t>Remission</w:t>
      </w:r>
    </w:p>
    <w:p w14:paraId="644FA77A" w14:textId="444DC91B" w:rsidR="005247D3" w:rsidRPr="00590BF9" w:rsidRDefault="005247D3" w:rsidP="002C052F">
      <w:pPr>
        <w:pStyle w:val="BodyText"/>
        <w:spacing w:before="117"/>
        <w:ind w:left="140"/>
        <w:rPr>
          <w:rFonts w:asciiTheme="minorHAnsi" w:hAnsiTheme="minorHAnsi" w:cstheme="minorHAnsi"/>
          <w:color w:val="000000" w:themeColor="text1"/>
          <w:sz w:val="24"/>
          <w:szCs w:val="24"/>
        </w:rPr>
      </w:pPr>
      <w:r w:rsidRPr="00590BF9">
        <w:rPr>
          <w:rFonts w:asciiTheme="minorHAnsi" w:hAnsiTheme="minorHAnsi" w:cstheme="minorHAnsi"/>
          <w:color w:val="000000" w:themeColor="text1"/>
          <w:sz w:val="24"/>
          <w:szCs w:val="24"/>
        </w:rPr>
        <w:t>Hea</w:t>
      </w:r>
      <w:r w:rsidR="00590BF9">
        <w:rPr>
          <w:rFonts w:asciiTheme="minorHAnsi" w:hAnsiTheme="minorHAnsi" w:cstheme="minorHAnsi"/>
          <w:color w:val="000000" w:themeColor="text1"/>
          <w:sz w:val="24"/>
          <w:szCs w:val="24"/>
        </w:rPr>
        <w:t>d</w:t>
      </w:r>
      <w:r w:rsidRPr="00590BF9">
        <w:rPr>
          <w:rFonts w:asciiTheme="minorHAnsi" w:hAnsiTheme="minorHAnsi" w:cstheme="minorHAnsi"/>
          <w:color w:val="000000" w:themeColor="text1"/>
          <w:sz w:val="24"/>
          <w:szCs w:val="24"/>
        </w:rPr>
        <w:t>fort</w:t>
      </w:r>
      <w:r w:rsidRPr="00590BF9">
        <w:rPr>
          <w:rFonts w:asciiTheme="minorHAnsi" w:hAnsiTheme="minorHAnsi" w:cstheme="minorHAnsi"/>
          <w:color w:val="000000" w:themeColor="text1"/>
          <w:spacing w:val="-12"/>
          <w:sz w:val="24"/>
          <w:szCs w:val="24"/>
        </w:rPr>
        <w:t xml:space="preserve"> </w:t>
      </w:r>
      <w:r w:rsidRPr="00590BF9">
        <w:rPr>
          <w:rFonts w:asciiTheme="minorHAnsi" w:hAnsiTheme="minorHAnsi" w:cstheme="minorHAnsi"/>
          <w:color w:val="000000" w:themeColor="text1"/>
          <w:sz w:val="24"/>
          <w:szCs w:val="24"/>
        </w:rPr>
        <w:t>may</w:t>
      </w:r>
      <w:r w:rsidRPr="00590BF9">
        <w:rPr>
          <w:rFonts w:asciiTheme="minorHAnsi" w:hAnsiTheme="minorHAnsi" w:cstheme="minorHAnsi"/>
          <w:color w:val="000000" w:themeColor="text1"/>
          <w:spacing w:val="-11"/>
          <w:sz w:val="24"/>
          <w:szCs w:val="24"/>
        </w:rPr>
        <w:t xml:space="preserve"> </w:t>
      </w:r>
      <w:r w:rsidRPr="00590BF9">
        <w:rPr>
          <w:rFonts w:asciiTheme="minorHAnsi" w:hAnsiTheme="minorHAnsi" w:cstheme="minorHAnsi"/>
          <w:color w:val="000000" w:themeColor="text1"/>
          <w:sz w:val="24"/>
          <w:szCs w:val="24"/>
        </w:rPr>
        <w:t>grant</w:t>
      </w:r>
      <w:r w:rsidRPr="00590BF9">
        <w:rPr>
          <w:rFonts w:asciiTheme="minorHAnsi" w:hAnsiTheme="minorHAnsi" w:cstheme="minorHAnsi"/>
          <w:color w:val="000000" w:themeColor="text1"/>
          <w:spacing w:val="-12"/>
          <w:sz w:val="24"/>
          <w:szCs w:val="24"/>
        </w:rPr>
        <w:t xml:space="preserve"> </w:t>
      </w:r>
      <w:r w:rsidRPr="00590BF9">
        <w:rPr>
          <w:rFonts w:asciiTheme="minorHAnsi" w:hAnsiTheme="minorHAnsi" w:cstheme="minorHAnsi"/>
          <w:color w:val="000000" w:themeColor="text1"/>
          <w:sz w:val="24"/>
          <w:szCs w:val="24"/>
        </w:rPr>
        <w:t>a</w:t>
      </w:r>
      <w:r w:rsidRPr="00590BF9">
        <w:rPr>
          <w:rFonts w:asciiTheme="minorHAnsi" w:hAnsiTheme="minorHAnsi" w:cstheme="minorHAnsi"/>
          <w:color w:val="000000" w:themeColor="text1"/>
          <w:spacing w:val="-12"/>
          <w:sz w:val="24"/>
          <w:szCs w:val="24"/>
        </w:rPr>
        <w:t xml:space="preserve"> </w:t>
      </w:r>
      <w:r w:rsidRPr="00590BF9">
        <w:rPr>
          <w:rFonts w:asciiTheme="minorHAnsi" w:hAnsiTheme="minorHAnsi" w:cstheme="minorHAnsi"/>
          <w:color w:val="000000" w:themeColor="text1"/>
          <w:sz w:val="24"/>
          <w:szCs w:val="24"/>
        </w:rPr>
        <w:t>limited</w:t>
      </w:r>
      <w:r w:rsidRPr="00590BF9">
        <w:rPr>
          <w:rFonts w:asciiTheme="minorHAnsi" w:hAnsiTheme="minorHAnsi" w:cstheme="minorHAnsi"/>
          <w:color w:val="000000" w:themeColor="text1"/>
          <w:spacing w:val="-12"/>
          <w:sz w:val="24"/>
          <w:szCs w:val="24"/>
        </w:rPr>
        <w:t xml:space="preserve"> </w:t>
      </w:r>
      <w:r w:rsidRPr="00590BF9">
        <w:rPr>
          <w:rFonts w:asciiTheme="minorHAnsi" w:hAnsiTheme="minorHAnsi" w:cstheme="minorHAnsi"/>
          <w:color w:val="000000" w:themeColor="text1"/>
          <w:sz w:val="24"/>
          <w:szCs w:val="24"/>
        </w:rPr>
        <w:t>tuition</w:t>
      </w:r>
      <w:r w:rsidRPr="00590BF9">
        <w:rPr>
          <w:rFonts w:asciiTheme="minorHAnsi" w:hAnsiTheme="minorHAnsi" w:cstheme="minorHAnsi"/>
          <w:color w:val="000000" w:themeColor="text1"/>
          <w:spacing w:val="-11"/>
          <w:sz w:val="24"/>
          <w:szCs w:val="24"/>
        </w:rPr>
        <w:t xml:space="preserve"> </w:t>
      </w:r>
      <w:r w:rsidRPr="00590BF9">
        <w:rPr>
          <w:rFonts w:asciiTheme="minorHAnsi" w:hAnsiTheme="minorHAnsi" w:cstheme="minorHAnsi"/>
          <w:color w:val="000000" w:themeColor="text1"/>
          <w:sz w:val="24"/>
          <w:szCs w:val="24"/>
        </w:rPr>
        <w:t>fee</w:t>
      </w:r>
      <w:r w:rsidRPr="00590BF9">
        <w:rPr>
          <w:rFonts w:asciiTheme="minorHAnsi" w:hAnsiTheme="minorHAnsi" w:cstheme="minorHAnsi"/>
          <w:color w:val="000000" w:themeColor="text1"/>
          <w:spacing w:val="-12"/>
          <w:sz w:val="24"/>
          <w:szCs w:val="24"/>
        </w:rPr>
        <w:t xml:space="preserve"> </w:t>
      </w:r>
      <w:r w:rsidRPr="00590BF9">
        <w:rPr>
          <w:rFonts w:asciiTheme="minorHAnsi" w:hAnsiTheme="minorHAnsi" w:cstheme="minorHAnsi"/>
          <w:color w:val="000000" w:themeColor="text1"/>
          <w:sz w:val="24"/>
          <w:szCs w:val="24"/>
        </w:rPr>
        <w:t>remission</w:t>
      </w:r>
      <w:r w:rsidRPr="00590BF9">
        <w:rPr>
          <w:rFonts w:asciiTheme="minorHAnsi" w:hAnsiTheme="minorHAnsi" w:cstheme="minorHAnsi"/>
          <w:color w:val="000000" w:themeColor="text1"/>
          <w:spacing w:val="-12"/>
          <w:sz w:val="24"/>
          <w:szCs w:val="24"/>
        </w:rPr>
        <w:t xml:space="preserve"> </w:t>
      </w:r>
      <w:r w:rsidRPr="00590BF9">
        <w:rPr>
          <w:rFonts w:asciiTheme="minorHAnsi" w:hAnsiTheme="minorHAnsi" w:cstheme="minorHAnsi"/>
          <w:color w:val="000000" w:themeColor="text1"/>
          <w:sz w:val="24"/>
          <w:szCs w:val="24"/>
        </w:rPr>
        <w:t>to</w:t>
      </w:r>
      <w:r w:rsidRPr="00590BF9">
        <w:rPr>
          <w:rFonts w:asciiTheme="minorHAnsi" w:hAnsiTheme="minorHAnsi" w:cstheme="minorHAnsi"/>
          <w:color w:val="000000" w:themeColor="text1"/>
          <w:spacing w:val="-12"/>
          <w:sz w:val="24"/>
          <w:szCs w:val="24"/>
        </w:rPr>
        <w:t xml:space="preserve"> </w:t>
      </w:r>
      <w:r w:rsidRPr="00590BF9">
        <w:rPr>
          <w:rFonts w:asciiTheme="minorHAnsi" w:hAnsiTheme="minorHAnsi" w:cstheme="minorHAnsi"/>
          <w:color w:val="000000" w:themeColor="text1"/>
          <w:sz w:val="24"/>
          <w:szCs w:val="24"/>
        </w:rPr>
        <w:t>students</w:t>
      </w:r>
      <w:r w:rsidRPr="00590BF9">
        <w:rPr>
          <w:rFonts w:asciiTheme="minorHAnsi" w:hAnsiTheme="minorHAnsi" w:cstheme="minorHAnsi"/>
          <w:color w:val="000000" w:themeColor="text1"/>
          <w:spacing w:val="-11"/>
          <w:sz w:val="24"/>
          <w:szCs w:val="24"/>
        </w:rPr>
        <w:t xml:space="preserve"> </w:t>
      </w:r>
      <w:r w:rsidRPr="00590BF9">
        <w:rPr>
          <w:rFonts w:asciiTheme="minorHAnsi" w:hAnsiTheme="minorHAnsi" w:cstheme="minorHAnsi"/>
          <w:color w:val="000000" w:themeColor="text1"/>
          <w:sz w:val="24"/>
          <w:szCs w:val="24"/>
        </w:rPr>
        <w:t>in</w:t>
      </w:r>
      <w:r w:rsidRPr="00590BF9">
        <w:rPr>
          <w:rFonts w:asciiTheme="minorHAnsi" w:hAnsiTheme="minorHAnsi" w:cstheme="minorHAnsi"/>
          <w:color w:val="000000" w:themeColor="text1"/>
          <w:spacing w:val="-12"/>
          <w:sz w:val="24"/>
          <w:szCs w:val="24"/>
        </w:rPr>
        <w:t xml:space="preserve"> </w:t>
      </w:r>
      <w:r w:rsidRPr="00590BF9">
        <w:rPr>
          <w:rFonts w:asciiTheme="minorHAnsi" w:hAnsiTheme="minorHAnsi" w:cstheme="minorHAnsi"/>
          <w:color w:val="000000" w:themeColor="text1"/>
          <w:sz w:val="24"/>
          <w:szCs w:val="24"/>
        </w:rPr>
        <w:t>exceptional</w:t>
      </w:r>
      <w:r w:rsidRPr="00590BF9">
        <w:rPr>
          <w:rFonts w:asciiTheme="minorHAnsi" w:hAnsiTheme="minorHAnsi" w:cstheme="minorHAnsi"/>
          <w:color w:val="000000" w:themeColor="text1"/>
          <w:spacing w:val="-12"/>
          <w:sz w:val="24"/>
          <w:szCs w:val="24"/>
        </w:rPr>
        <w:t xml:space="preserve"> </w:t>
      </w:r>
      <w:r w:rsidRPr="00590BF9">
        <w:rPr>
          <w:rFonts w:asciiTheme="minorHAnsi" w:hAnsiTheme="minorHAnsi" w:cstheme="minorHAnsi"/>
          <w:color w:val="000000" w:themeColor="text1"/>
          <w:sz w:val="24"/>
          <w:szCs w:val="24"/>
        </w:rPr>
        <w:t>circumstances</w:t>
      </w:r>
      <w:r w:rsidRPr="00590BF9">
        <w:rPr>
          <w:rFonts w:asciiTheme="minorHAnsi" w:hAnsiTheme="minorHAnsi" w:cstheme="minorHAnsi"/>
          <w:color w:val="000000" w:themeColor="text1"/>
          <w:spacing w:val="-11"/>
          <w:sz w:val="24"/>
          <w:szCs w:val="24"/>
        </w:rPr>
        <w:t xml:space="preserve"> </w:t>
      </w:r>
      <w:r w:rsidRPr="00590BF9">
        <w:rPr>
          <w:rFonts w:asciiTheme="minorHAnsi" w:hAnsiTheme="minorHAnsi" w:cstheme="minorHAnsi"/>
          <w:color w:val="000000" w:themeColor="text1"/>
          <w:sz w:val="24"/>
          <w:szCs w:val="24"/>
        </w:rPr>
        <w:t>for</w:t>
      </w:r>
      <w:r w:rsidRPr="00590BF9">
        <w:rPr>
          <w:rFonts w:asciiTheme="minorHAnsi" w:hAnsiTheme="minorHAnsi" w:cstheme="minorHAnsi"/>
          <w:color w:val="000000" w:themeColor="text1"/>
          <w:spacing w:val="-11"/>
          <w:sz w:val="24"/>
          <w:szCs w:val="24"/>
        </w:rPr>
        <w:t xml:space="preserve"> </w:t>
      </w:r>
      <w:r w:rsidRPr="00590BF9">
        <w:rPr>
          <w:rFonts w:asciiTheme="minorHAnsi" w:hAnsiTheme="minorHAnsi" w:cstheme="minorHAnsi"/>
          <w:color w:val="000000" w:themeColor="text1"/>
          <w:sz w:val="24"/>
          <w:szCs w:val="24"/>
        </w:rPr>
        <w:t>one</w:t>
      </w:r>
      <w:r w:rsidRPr="00590BF9">
        <w:rPr>
          <w:rFonts w:asciiTheme="minorHAnsi" w:hAnsiTheme="minorHAnsi" w:cstheme="minorHAnsi"/>
          <w:color w:val="000000" w:themeColor="text1"/>
          <w:spacing w:val="-12"/>
          <w:sz w:val="24"/>
          <w:szCs w:val="24"/>
        </w:rPr>
        <w:t xml:space="preserve"> </w:t>
      </w:r>
      <w:r w:rsidRPr="00590BF9">
        <w:rPr>
          <w:rFonts w:asciiTheme="minorHAnsi" w:hAnsiTheme="minorHAnsi" w:cstheme="minorHAnsi"/>
          <w:color w:val="000000" w:themeColor="text1"/>
          <w:sz w:val="24"/>
          <w:szCs w:val="24"/>
        </w:rPr>
        <w:t>year</w:t>
      </w:r>
      <w:r w:rsidRPr="00590BF9">
        <w:rPr>
          <w:rFonts w:asciiTheme="minorHAnsi" w:hAnsiTheme="minorHAnsi" w:cstheme="minorHAnsi"/>
          <w:color w:val="000000" w:themeColor="text1"/>
          <w:spacing w:val="-11"/>
          <w:sz w:val="24"/>
          <w:szCs w:val="24"/>
        </w:rPr>
        <w:t xml:space="preserve"> </w:t>
      </w:r>
      <w:r w:rsidRPr="00590BF9">
        <w:rPr>
          <w:rFonts w:asciiTheme="minorHAnsi" w:hAnsiTheme="minorHAnsi" w:cstheme="minorHAnsi"/>
          <w:color w:val="000000" w:themeColor="text1"/>
          <w:spacing w:val="-2"/>
          <w:sz w:val="24"/>
          <w:szCs w:val="24"/>
        </w:rPr>
        <w:t>only.</w:t>
      </w:r>
      <w:r w:rsidR="002C052F">
        <w:rPr>
          <w:rFonts w:asciiTheme="minorHAnsi" w:hAnsiTheme="minorHAnsi" w:cstheme="minorHAnsi"/>
          <w:color w:val="000000" w:themeColor="text1"/>
          <w:sz w:val="24"/>
          <w:szCs w:val="24"/>
        </w:rPr>
        <w:t xml:space="preserve"> </w:t>
      </w:r>
      <w:r w:rsidRPr="00590BF9">
        <w:rPr>
          <w:rFonts w:asciiTheme="minorHAnsi" w:hAnsiTheme="minorHAnsi" w:cstheme="minorHAnsi"/>
          <w:color w:val="000000" w:themeColor="text1"/>
          <w:sz w:val="24"/>
          <w:szCs w:val="24"/>
        </w:rPr>
        <w:t>Remission</w:t>
      </w:r>
      <w:r w:rsidRPr="00590BF9">
        <w:rPr>
          <w:rFonts w:asciiTheme="minorHAnsi" w:hAnsiTheme="minorHAnsi" w:cstheme="minorHAnsi"/>
          <w:color w:val="000000" w:themeColor="text1"/>
          <w:spacing w:val="-9"/>
          <w:sz w:val="24"/>
          <w:szCs w:val="24"/>
        </w:rPr>
        <w:t xml:space="preserve"> </w:t>
      </w:r>
      <w:r w:rsidRPr="00590BF9">
        <w:rPr>
          <w:rFonts w:asciiTheme="minorHAnsi" w:hAnsiTheme="minorHAnsi" w:cstheme="minorHAnsi"/>
          <w:color w:val="000000" w:themeColor="text1"/>
          <w:sz w:val="24"/>
          <w:szCs w:val="24"/>
        </w:rPr>
        <w:t>requests</w:t>
      </w:r>
      <w:r w:rsidRPr="00590BF9">
        <w:rPr>
          <w:rFonts w:asciiTheme="minorHAnsi" w:hAnsiTheme="minorHAnsi" w:cstheme="minorHAnsi"/>
          <w:color w:val="000000" w:themeColor="text1"/>
          <w:spacing w:val="-6"/>
          <w:sz w:val="24"/>
          <w:szCs w:val="24"/>
        </w:rPr>
        <w:t xml:space="preserve"> </w:t>
      </w:r>
      <w:r w:rsidRPr="00590BF9">
        <w:rPr>
          <w:rFonts w:asciiTheme="minorHAnsi" w:hAnsiTheme="minorHAnsi" w:cstheme="minorHAnsi"/>
          <w:color w:val="000000" w:themeColor="text1"/>
          <w:sz w:val="24"/>
          <w:szCs w:val="24"/>
        </w:rPr>
        <w:t>can</w:t>
      </w:r>
      <w:r w:rsidRPr="00590BF9">
        <w:rPr>
          <w:rFonts w:asciiTheme="minorHAnsi" w:hAnsiTheme="minorHAnsi" w:cstheme="minorHAnsi"/>
          <w:color w:val="000000" w:themeColor="text1"/>
          <w:spacing w:val="-6"/>
          <w:sz w:val="24"/>
          <w:szCs w:val="24"/>
        </w:rPr>
        <w:t xml:space="preserve"> </w:t>
      </w:r>
      <w:r w:rsidRPr="00590BF9">
        <w:rPr>
          <w:rFonts w:asciiTheme="minorHAnsi" w:hAnsiTheme="minorHAnsi" w:cstheme="minorHAnsi"/>
          <w:color w:val="000000" w:themeColor="text1"/>
          <w:sz w:val="24"/>
          <w:szCs w:val="24"/>
        </w:rPr>
        <w:t>only</w:t>
      </w:r>
      <w:r w:rsidRPr="00590BF9">
        <w:rPr>
          <w:rFonts w:asciiTheme="minorHAnsi" w:hAnsiTheme="minorHAnsi" w:cstheme="minorHAnsi"/>
          <w:color w:val="000000" w:themeColor="text1"/>
          <w:spacing w:val="-6"/>
          <w:sz w:val="24"/>
          <w:szCs w:val="24"/>
        </w:rPr>
        <w:t xml:space="preserve"> </w:t>
      </w:r>
      <w:r w:rsidRPr="00590BF9">
        <w:rPr>
          <w:rFonts w:asciiTheme="minorHAnsi" w:hAnsiTheme="minorHAnsi" w:cstheme="minorHAnsi"/>
          <w:color w:val="000000" w:themeColor="text1"/>
          <w:sz w:val="24"/>
          <w:szCs w:val="24"/>
        </w:rPr>
        <w:t>be</w:t>
      </w:r>
      <w:r w:rsidRPr="00590BF9">
        <w:rPr>
          <w:rFonts w:asciiTheme="minorHAnsi" w:hAnsiTheme="minorHAnsi" w:cstheme="minorHAnsi"/>
          <w:color w:val="000000" w:themeColor="text1"/>
          <w:spacing w:val="-8"/>
          <w:sz w:val="24"/>
          <w:szCs w:val="24"/>
        </w:rPr>
        <w:t xml:space="preserve"> </w:t>
      </w:r>
      <w:r w:rsidRPr="00590BF9">
        <w:rPr>
          <w:rFonts w:asciiTheme="minorHAnsi" w:hAnsiTheme="minorHAnsi" w:cstheme="minorHAnsi"/>
          <w:color w:val="000000" w:themeColor="text1"/>
          <w:sz w:val="24"/>
          <w:szCs w:val="24"/>
        </w:rPr>
        <w:t>considered</w:t>
      </w:r>
      <w:r w:rsidRPr="00590BF9">
        <w:rPr>
          <w:rFonts w:asciiTheme="minorHAnsi" w:hAnsiTheme="minorHAnsi" w:cstheme="minorHAnsi"/>
          <w:color w:val="000000" w:themeColor="text1"/>
          <w:spacing w:val="-9"/>
          <w:sz w:val="24"/>
          <w:szCs w:val="24"/>
        </w:rPr>
        <w:t xml:space="preserve"> </w:t>
      </w:r>
      <w:r w:rsidRPr="00590BF9">
        <w:rPr>
          <w:rFonts w:asciiTheme="minorHAnsi" w:hAnsiTheme="minorHAnsi" w:cstheme="minorHAnsi"/>
          <w:color w:val="000000" w:themeColor="text1"/>
          <w:sz w:val="24"/>
          <w:szCs w:val="24"/>
        </w:rPr>
        <w:t>after</w:t>
      </w:r>
      <w:r w:rsidRPr="00590BF9">
        <w:rPr>
          <w:rFonts w:asciiTheme="minorHAnsi" w:hAnsiTheme="minorHAnsi" w:cstheme="minorHAnsi"/>
          <w:color w:val="000000" w:themeColor="text1"/>
          <w:spacing w:val="-6"/>
          <w:sz w:val="24"/>
          <w:szCs w:val="24"/>
        </w:rPr>
        <w:t xml:space="preserve"> </w:t>
      </w:r>
      <w:r w:rsidRPr="00590BF9">
        <w:rPr>
          <w:rFonts w:asciiTheme="minorHAnsi" w:hAnsiTheme="minorHAnsi" w:cstheme="minorHAnsi"/>
          <w:color w:val="000000" w:themeColor="text1"/>
          <w:sz w:val="24"/>
          <w:szCs w:val="24"/>
        </w:rPr>
        <w:t>completion</w:t>
      </w:r>
      <w:r w:rsidRPr="00590BF9">
        <w:rPr>
          <w:rFonts w:asciiTheme="minorHAnsi" w:hAnsiTheme="minorHAnsi" w:cstheme="minorHAnsi"/>
          <w:color w:val="000000" w:themeColor="text1"/>
          <w:spacing w:val="-7"/>
          <w:sz w:val="24"/>
          <w:szCs w:val="24"/>
        </w:rPr>
        <w:t xml:space="preserve"> </w:t>
      </w:r>
      <w:r w:rsidRPr="00590BF9">
        <w:rPr>
          <w:rFonts w:asciiTheme="minorHAnsi" w:hAnsiTheme="minorHAnsi" w:cstheme="minorHAnsi"/>
          <w:color w:val="000000" w:themeColor="text1"/>
          <w:sz w:val="24"/>
          <w:szCs w:val="24"/>
        </w:rPr>
        <w:t>of</w:t>
      </w:r>
      <w:r w:rsidRPr="00590BF9">
        <w:rPr>
          <w:rFonts w:asciiTheme="minorHAnsi" w:hAnsiTheme="minorHAnsi" w:cstheme="minorHAnsi"/>
          <w:color w:val="000000" w:themeColor="text1"/>
          <w:spacing w:val="-6"/>
          <w:sz w:val="24"/>
          <w:szCs w:val="24"/>
        </w:rPr>
        <w:t xml:space="preserve"> </w:t>
      </w:r>
      <w:r w:rsidRPr="00590BF9">
        <w:rPr>
          <w:rFonts w:asciiTheme="minorHAnsi" w:hAnsiTheme="minorHAnsi" w:cstheme="minorHAnsi"/>
          <w:color w:val="000000" w:themeColor="text1"/>
          <w:sz w:val="24"/>
          <w:szCs w:val="24"/>
        </w:rPr>
        <w:t>a</w:t>
      </w:r>
      <w:r w:rsidRPr="00590BF9">
        <w:rPr>
          <w:rFonts w:asciiTheme="minorHAnsi" w:hAnsiTheme="minorHAnsi" w:cstheme="minorHAnsi"/>
          <w:color w:val="000000" w:themeColor="text1"/>
          <w:spacing w:val="-7"/>
          <w:sz w:val="24"/>
          <w:szCs w:val="24"/>
        </w:rPr>
        <w:t xml:space="preserve"> </w:t>
      </w:r>
      <w:r w:rsidRPr="00590BF9">
        <w:rPr>
          <w:rFonts w:asciiTheme="minorHAnsi" w:hAnsiTheme="minorHAnsi" w:cstheme="minorHAnsi"/>
          <w:color w:val="000000" w:themeColor="text1"/>
          <w:sz w:val="24"/>
          <w:szCs w:val="24"/>
        </w:rPr>
        <w:t>student’s</w:t>
      </w:r>
      <w:r w:rsidRPr="00590BF9">
        <w:rPr>
          <w:rFonts w:asciiTheme="minorHAnsi" w:hAnsiTheme="minorHAnsi" w:cstheme="minorHAnsi"/>
          <w:color w:val="000000" w:themeColor="text1"/>
          <w:spacing w:val="-7"/>
          <w:sz w:val="24"/>
          <w:szCs w:val="24"/>
        </w:rPr>
        <w:t xml:space="preserve"> </w:t>
      </w:r>
      <w:r w:rsidRPr="00590BF9">
        <w:rPr>
          <w:rFonts w:asciiTheme="minorHAnsi" w:hAnsiTheme="minorHAnsi" w:cstheme="minorHAnsi"/>
          <w:color w:val="000000" w:themeColor="text1"/>
          <w:sz w:val="24"/>
          <w:szCs w:val="24"/>
        </w:rPr>
        <w:t>first</w:t>
      </w:r>
      <w:r w:rsidRPr="00590BF9">
        <w:rPr>
          <w:rFonts w:asciiTheme="minorHAnsi" w:hAnsiTheme="minorHAnsi" w:cstheme="minorHAnsi"/>
          <w:color w:val="000000" w:themeColor="text1"/>
          <w:spacing w:val="-7"/>
          <w:sz w:val="24"/>
          <w:szCs w:val="24"/>
        </w:rPr>
        <w:t xml:space="preserve"> </w:t>
      </w:r>
      <w:r w:rsidRPr="00590BF9">
        <w:rPr>
          <w:rFonts w:asciiTheme="minorHAnsi" w:hAnsiTheme="minorHAnsi" w:cstheme="minorHAnsi"/>
          <w:color w:val="000000" w:themeColor="text1"/>
          <w:sz w:val="24"/>
          <w:szCs w:val="24"/>
        </w:rPr>
        <w:t>year</w:t>
      </w:r>
      <w:r w:rsidRPr="00590BF9">
        <w:rPr>
          <w:rFonts w:asciiTheme="minorHAnsi" w:hAnsiTheme="minorHAnsi" w:cstheme="minorHAnsi"/>
          <w:color w:val="000000" w:themeColor="text1"/>
          <w:spacing w:val="-6"/>
          <w:sz w:val="24"/>
          <w:szCs w:val="24"/>
        </w:rPr>
        <w:t xml:space="preserve"> </w:t>
      </w:r>
      <w:r w:rsidRPr="00590BF9">
        <w:rPr>
          <w:rFonts w:asciiTheme="minorHAnsi" w:hAnsiTheme="minorHAnsi" w:cstheme="minorHAnsi"/>
          <w:color w:val="000000" w:themeColor="text1"/>
          <w:sz w:val="24"/>
          <w:szCs w:val="24"/>
        </w:rPr>
        <w:t>at</w:t>
      </w:r>
      <w:r w:rsidRPr="00590BF9">
        <w:rPr>
          <w:rFonts w:asciiTheme="minorHAnsi" w:hAnsiTheme="minorHAnsi" w:cstheme="minorHAnsi"/>
          <w:color w:val="000000" w:themeColor="text1"/>
          <w:spacing w:val="-8"/>
          <w:sz w:val="24"/>
          <w:szCs w:val="24"/>
        </w:rPr>
        <w:t xml:space="preserve"> </w:t>
      </w:r>
      <w:r w:rsidRPr="00590BF9">
        <w:rPr>
          <w:rFonts w:asciiTheme="minorHAnsi" w:hAnsiTheme="minorHAnsi" w:cstheme="minorHAnsi"/>
          <w:color w:val="000000" w:themeColor="text1"/>
          <w:spacing w:val="-4"/>
          <w:sz w:val="24"/>
          <w:szCs w:val="24"/>
        </w:rPr>
        <w:t xml:space="preserve">Headfort, and upon a meeting with the Head of School. </w:t>
      </w:r>
    </w:p>
    <w:p w14:paraId="5ED8E729" w14:textId="5210FF70" w:rsidR="005247D3" w:rsidRPr="00590BF9" w:rsidRDefault="005247D3" w:rsidP="005247D3">
      <w:pPr>
        <w:pStyle w:val="BodyText"/>
        <w:spacing w:before="121"/>
        <w:ind w:left="140" w:right="141"/>
        <w:rPr>
          <w:rFonts w:asciiTheme="minorHAnsi" w:hAnsiTheme="minorHAnsi" w:cstheme="minorHAnsi"/>
          <w:color w:val="000000" w:themeColor="text1"/>
          <w:sz w:val="24"/>
          <w:szCs w:val="24"/>
        </w:rPr>
      </w:pPr>
      <w:r w:rsidRPr="00590BF9">
        <w:rPr>
          <w:rFonts w:asciiTheme="minorHAnsi" w:hAnsiTheme="minorHAnsi" w:cstheme="minorHAnsi"/>
          <w:color w:val="000000" w:themeColor="text1"/>
          <w:sz w:val="24"/>
          <w:szCs w:val="24"/>
        </w:rPr>
        <w:t xml:space="preserve">The deadline for applying for </w:t>
      </w:r>
      <w:proofErr w:type="gramStart"/>
      <w:r w:rsidRPr="00590BF9">
        <w:rPr>
          <w:rFonts w:asciiTheme="minorHAnsi" w:hAnsiTheme="minorHAnsi" w:cstheme="minorHAnsi"/>
          <w:color w:val="000000" w:themeColor="text1"/>
          <w:sz w:val="24"/>
          <w:szCs w:val="24"/>
        </w:rPr>
        <w:t>a tuition</w:t>
      </w:r>
      <w:proofErr w:type="gramEnd"/>
      <w:r w:rsidRPr="00590BF9">
        <w:rPr>
          <w:rFonts w:asciiTheme="minorHAnsi" w:hAnsiTheme="minorHAnsi" w:cstheme="minorHAnsi"/>
          <w:color w:val="000000" w:themeColor="text1"/>
          <w:sz w:val="24"/>
          <w:szCs w:val="24"/>
        </w:rPr>
        <w:t xml:space="preserve"> remission for the full school year or the Autumn semester is 31 May; the deadline for applying for a tuition reduction for the Winter / Spring semester is 31 October.</w:t>
      </w:r>
    </w:p>
    <w:p w14:paraId="4228EE28" w14:textId="22CBF015" w:rsidR="005247D3" w:rsidRPr="00590BF9" w:rsidRDefault="005247D3" w:rsidP="005247D3">
      <w:pPr>
        <w:pStyle w:val="BodyText"/>
        <w:spacing w:before="52"/>
        <w:rPr>
          <w:rFonts w:asciiTheme="minorHAnsi" w:hAnsiTheme="minorHAnsi" w:cstheme="minorHAnsi"/>
          <w:sz w:val="24"/>
          <w:szCs w:val="24"/>
        </w:rPr>
      </w:pPr>
    </w:p>
    <w:p w14:paraId="37453B57" w14:textId="77777777" w:rsidR="005247D3" w:rsidRPr="002C052F" w:rsidRDefault="005247D3" w:rsidP="002C052F">
      <w:pPr>
        <w:pStyle w:val="Heading2"/>
        <w:numPr>
          <w:ilvl w:val="1"/>
          <w:numId w:val="11"/>
        </w:numPr>
        <w:tabs>
          <w:tab w:val="left" w:pos="1580"/>
        </w:tabs>
        <w:ind w:left="1701" w:hanging="1559"/>
        <w:rPr>
          <w:rFonts w:cs="Calibri"/>
          <w:color w:val="808080" w:themeColor="background1" w:themeShade="80"/>
          <w:sz w:val="32"/>
          <w:szCs w:val="32"/>
        </w:rPr>
      </w:pPr>
      <w:r w:rsidRPr="002C052F">
        <w:rPr>
          <w:rFonts w:cs="Calibri"/>
          <w:color w:val="808080" w:themeColor="background1" w:themeShade="80"/>
          <w:sz w:val="32"/>
          <w:szCs w:val="32"/>
        </w:rPr>
        <w:t>Data</w:t>
      </w:r>
      <w:r w:rsidRPr="002C052F">
        <w:rPr>
          <w:rFonts w:cs="Calibri"/>
          <w:color w:val="808080" w:themeColor="background1" w:themeShade="80"/>
          <w:spacing w:val="-3"/>
          <w:sz w:val="32"/>
          <w:szCs w:val="32"/>
        </w:rPr>
        <w:t xml:space="preserve"> </w:t>
      </w:r>
      <w:r w:rsidRPr="002C052F">
        <w:rPr>
          <w:rFonts w:cs="Calibri"/>
          <w:color w:val="808080" w:themeColor="background1" w:themeShade="80"/>
          <w:spacing w:val="-2"/>
          <w:sz w:val="32"/>
          <w:szCs w:val="32"/>
        </w:rPr>
        <w:t>Protection</w:t>
      </w:r>
    </w:p>
    <w:p w14:paraId="76024508" w14:textId="48B0BD4C" w:rsidR="005247D3" w:rsidRDefault="005247D3" w:rsidP="005247D3">
      <w:pPr>
        <w:pStyle w:val="BodyText"/>
        <w:spacing w:before="117"/>
        <w:ind w:left="140" w:right="142"/>
        <w:rPr>
          <w:rFonts w:asciiTheme="minorHAnsi" w:hAnsiTheme="minorHAnsi" w:cstheme="minorHAnsi"/>
          <w:color w:val="000000" w:themeColor="text1"/>
          <w:sz w:val="24"/>
          <w:szCs w:val="24"/>
        </w:rPr>
      </w:pPr>
      <w:r w:rsidRPr="00590BF9">
        <w:rPr>
          <w:rFonts w:asciiTheme="minorHAnsi" w:hAnsiTheme="minorHAnsi" w:cstheme="minorHAnsi"/>
          <w:color w:val="000000" w:themeColor="text1"/>
          <w:sz w:val="24"/>
          <w:szCs w:val="24"/>
        </w:rPr>
        <w:t>Headfort may collect data relating to enrolment and tuition. It respects the</w:t>
      </w:r>
      <w:r w:rsidRPr="00590BF9">
        <w:rPr>
          <w:rFonts w:asciiTheme="minorHAnsi" w:hAnsiTheme="minorHAnsi" w:cstheme="minorHAnsi"/>
          <w:color w:val="000000" w:themeColor="text1"/>
          <w:spacing w:val="-9"/>
          <w:sz w:val="24"/>
          <w:szCs w:val="24"/>
        </w:rPr>
        <w:t xml:space="preserve"> </w:t>
      </w:r>
      <w:r w:rsidRPr="00590BF9">
        <w:rPr>
          <w:rFonts w:asciiTheme="minorHAnsi" w:hAnsiTheme="minorHAnsi" w:cstheme="minorHAnsi"/>
          <w:color w:val="000000" w:themeColor="text1"/>
          <w:sz w:val="24"/>
          <w:szCs w:val="24"/>
        </w:rPr>
        <w:t>European</w:t>
      </w:r>
      <w:r w:rsidRPr="00590BF9">
        <w:rPr>
          <w:rFonts w:asciiTheme="minorHAnsi" w:hAnsiTheme="minorHAnsi" w:cstheme="minorHAnsi"/>
          <w:color w:val="000000" w:themeColor="text1"/>
          <w:spacing w:val="-9"/>
          <w:sz w:val="24"/>
          <w:szCs w:val="24"/>
        </w:rPr>
        <w:t xml:space="preserve"> </w:t>
      </w:r>
      <w:r w:rsidRPr="00590BF9">
        <w:rPr>
          <w:rFonts w:asciiTheme="minorHAnsi" w:hAnsiTheme="minorHAnsi" w:cstheme="minorHAnsi"/>
          <w:color w:val="000000" w:themeColor="text1"/>
          <w:sz w:val="24"/>
          <w:szCs w:val="24"/>
        </w:rPr>
        <w:t>general</w:t>
      </w:r>
      <w:r w:rsidRPr="00590BF9">
        <w:rPr>
          <w:rFonts w:asciiTheme="minorHAnsi" w:hAnsiTheme="minorHAnsi" w:cstheme="minorHAnsi"/>
          <w:color w:val="000000" w:themeColor="text1"/>
          <w:spacing w:val="-10"/>
          <w:sz w:val="24"/>
          <w:szCs w:val="24"/>
        </w:rPr>
        <w:t xml:space="preserve"> </w:t>
      </w:r>
      <w:r w:rsidRPr="00590BF9">
        <w:rPr>
          <w:rFonts w:asciiTheme="minorHAnsi" w:hAnsiTheme="minorHAnsi" w:cstheme="minorHAnsi"/>
          <w:color w:val="000000" w:themeColor="text1"/>
          <w:sz w:val="24"/>
          <w:szCs w:val="24"/>
        </w:rPr>
        <w:t>data</w:t>
      </w:r>
      <w:r w:rsidRPr="00590BF9">
        <w:rPr>
          <w:rFonts w:asciiTheme="minorHAnsi" w:hAnsiTheme="minorHAnsi" w:cstheme="minorHAnsi"/>
          <w:color w:val="000000" w:themeColor="text1"/>
          <w:spacing w:val="-9"/>
          <w:sz w:val="24"/>
          <w:szCs w:val="24"/>
        </w:rPr>
        <w:t xml:space="preserve"> </w:t>
      </w:r>
      <w:r w:rsidRPr="00590BF9">
        <w:rPr>
          <w:rFonts w:asciiTheme="minorHAnsi" w:hAnsiTheme="minorHAnsi" w:cstheme="minorHAnsi"/>
          <w:color w:val="000000" w:themeColor="text1"/>
          <w:sz w:val="24"/>
          <w:szCs w:val="24"/>
        </w:rPr>
        <w:t>protection</w:t>
      </w:r>
      <w:r w:rsidRPr="00590BF9">
        <w:rPr>
          <w:rFonts w:asciiTheme="minorHAnsi" w:hAnsiTheme="minorHAnsi" w:cstheme="minorHAnsi"/>
          <w:color w:val="000000" w:themeColor="text1"/>
          <w:spacing w:val="-9"/>
          <w:sz w:val="24"/>
          <w:szCs w:val="24"/>
        </w:rPr>
        <w:t xml:space="preserve"> </w:t>
      </w:r>
      <w:r w:rsidRPr="00590BF9">
        <w:rPr>
          <w:rFonts w:asciiTheme="minorHAnsi" w:hAnsiTheme="minorHAnsi" w:cstheme="minorHAnsi"/>
          <w:color w:val="000000" w:themeColor="text1"/>
          <w:sz w:val="24"/>
          <w:szCs w:val="24"/>
        </w:rPr>
        <w:t>regulations</w:t>
      </w:r>
      <w:r w:rsidRPr="00590BF9">
        <w:rPr>
          <w:rFonts w:asciiTheme="minorHAnsi" w:hAnsiTheme="minorHAnsi" w:cstheme="minorHAnsi"/>
          <w:color w:val="000000" w:themeColor="text1"/>
          <w:spacing w:val="-8"/>
          <w:sz w:val="24"/>
          <w:szCs w:val="24"/>
        </w:rPr>
        <w:t xml:space="preserve"> </w:t>
      </w:r>
      <w:r w:rsidRPr="00590BF9">
        <w:rPr>
          <w:rFonts w:asciiTheme="minorHAnsi" w:hAnsiTheme="minorHAnsi" w:cstheme="minorHAnsi"/>
          <w:color w:val="000000" w:themeColor="text1"/>
          <w:sz w:val="24"/>
          <w:szCs w:val="24"/>
        </w:rPr>
        <w:t>and</w:t>
      </w:r>
      <w:r w:rsidRPr="00590BF9">
        <w:rPr>
          <w:rFonts w:asciiTheme="minorHAnsi" w:hAnsiTheme="minorHAnsi" w:cstheme="minorHAnsi"/>
          <w:color w:val="000000" w:themeColor="text1"/>
          <w:spacing w:val="-9"/>
          <w:sz w:val="24"/>
          <w:szCs w:val="24"/>
        </w:rPr>
        <w:t xml:space="preserve"> </w:t>
      </w:r>
      <w:r w:rsidRPr="00590BF9">
        <w:rPr>
          <w:rFonts w:asciiTheme="minorHAnsi" w:hAnsiTheme="minorHAnsi" w:cstheme="minorHAnsi"/>
          <w:color w:val="000000" w:themeColor="text1"/>
          <w:sz w:val="24"/>
          <w:szCs w:val="24"/>
        </w:rPr>
        <w:t>will</w:t>
      </w:r>
      <w:r w:rsidRPr="00590BF9">
        <w:rPr>
          <w:rFonts w:asciiTheme="minorHAnsi" w:hAnsiTheme="minorHAnsi" w:cstheme="minorHAnsi"/>
          <w:color w:val="000000" w:themeColor="text1"/>
          <w:spacing w:val="-10"/>
          <w:sz w:val="24"/>
          <w:szCs w:val="24"/>
        </w:rPr>
        <w:t xml:space="preserve"> </w:t>
      </w:r>
      <w:r w:rsidRPr="00590BF9">
        <w:rPr>
          <w:rFonts w:asciiTheme="minorHAnsi" w:hAnsiTheme="minorHAnsi" w:cstheme="minorHAnsi"/>
          <w:color w:val="000000" w:themeColor="text1"/>
          <w:sz w:val="24"/>
          <w:szCs w:val="24"/>
        </w:rPr>
        <w:t>treat</w:t>
      </w:r>
      <w:r w:rsidRPr="00590BF9">
        <w:rPr>
          <w:rFonts w:asciiTheme="minorHAnsi" w:hAnsiTheme="minorHAnsi" w:cstheme="minorHAnsi"/>
          <w:color w:val="000000" w:themeColor="text1"/>
          <w:spacing w:val="-9"/>
          <w:sz w:val="24"/>
          <w:szCs w:val="24"/>
        </w:rPr>
        <w:t xml:space="preserve"> </w:t>
      </w:r>
      <w:r w:rsidRPr="00590BF9">
        <w:rPr>
          <w:rFonts w:asciiTheme="minorHAnsi" w:hAnsiTheme="minorHAnsi" w:cstheme="minorHAnsi"/>
          <w:color w:val="000000" w:themeColor="text1"/>
          <w:sz w:val="24"/>
          <w:szCs w:val="24"/>
        </w:rPr>
        <w:t>that</w:t>
      </w:r>
      <w:r w:rsidRPr="00590BF9">
        <w:rPr>
          <w:rFonts w:asciiTheme="minorHAnsi" w:hAnsiTheme="minorHAnsi" w:cstheme="minorHAnsi"/>
          <w:color w:val="000000" w:themeColor="text1"/>
          <w:spacing w:val="-9"/>
          <w:sz w:val="24"/>
          <w:szCs w:val="24"/>
        </w:rPr>
        <w:t xml:space="preserve"> </w:t>
      </w:r>
      <w:r w:rsidRPr="00590BF9">
        <w:rPr>
          <w:rFonts w:asciiTheme="minorHAnsi" w:hAnsiTheme="minorHAnsi" w:cstheme="minorHAnsi"/>
          <w:color w:val="000000" w:themeColor="text1"/>
          <w:sz w:val="24"/>
          <w:szCs w:val="24"/>
        </w:rPr>
        <w:t>information</w:t>
      </w:r>
      <w:r w:rsidRPr="00590BF9">
        <w:rPr>
          <w:rFonts w:asciiTheme="minorHAnsi" w:hAnsiTheme="minorHAnsi" w:cstheme="minorHAnsi"/>
          <w:color w:val="000000" w:themeColor="text1"/>
          <w:spacing w:val="-2"/>
          <w:sz w:val="24"/>
          <w:szCs w:val="24"/>
        </w:rPr>
        <w:t xml:space="preserve"> </w:t>
      </w:r>
      <w:r w:rsidRPr="00590BF9">
        <w:rPr>
          <w:rFonts w:asciiTheme="minorHAnsi" w:hAnsiTheme="minorHAnsi" w:cstheme="minorHAnsi"/>
          <w:color w:val="000000" w:themeColor="text1"/>
          <w:sz w:val="24"/>
          <w:szCs w:val="24"/>
        </w:rPr>
        <w:t xml:space="preserve">confidentially. In case of an unpaid invoice, third parties may be engaged by Headfort for the recovery of any outstanding fees and costs. For this purpose, Headfort reserves the right to forward the necessary personal data to the relevant </w:t>
      </w:r>
      <w:proofErr w:type="gramStart"/>
      <w:r w:rsidRPr="00590BF9">
        <w:rPr>
          <w:rFonts w:asciiTheme="minorHAnsi" w:hAnsiTheme="minorHAnsi" w:cstheme="minorHAnsi"/>
          <w:color w:val="000000" w:themeColor="text1"/>
          <w:sz w:val="24"/>
          <w:szCs w:val="24"/>
        </w:rPr>
        <w:t>third-party</w:t>
      </w:r>
      <w:proofErr w:type="gramEnd"/>
      <w:r w:rsidRPr="00590BF9">
        <w:rPr>
          <w:rFonts w:asciiTheme="minorHAnsi" w:hAnsiTheme="minorHAnsi" w:cstheme="minorHAnsi"/>
          <w:color w:val="000000" w:themeColor="text1"/>
          <w:sz w:val="24"/>
          <w:szCs w:val="24"/>
        </w:rPr>
        <w:t>.</w:t>
      </w:r>
    </w:p>
    <w:p w14:paraId="2256F864" w14:textId="77777777" w:rsidR="00590BF9" w:rsidRDefault="00590BF9" w:rsidP="005247D3">
      <w:pPr>
        <w:pStyle w:val="BodyText"/>
        <w:spacing w:before="117"/>
        <w:ind w:left="140" w:right="142"/>
        <w:rPr>
          <w:rFonts w:asciiTheme="minorHAnsi" w:hAnsiTheme="minorHAnsi" w:cstheme="minorHAnsi"/>
          <w:color w:val="000000" w:themeColor="text1"/>
          <w:sz w:val="24"/>
          <w:szCs w:val="24"/>
        </w:rPr>
      </w:pPr>
    </w:p>
    <w:p w14:paraId="4421D52C" w14:textId="77777777" w:rsidR="00590BF9" w:rsidRDefault="00590BF9" w:rsidP="005247D3">
      <w:pPr>
        <w:pStyle w:val="BodyText"/>
        <w:spacing w:before="117"/>
        <w:ind w:left="140" w:right="142"/>
        <w:rPr>
          <w:rFonts w:asciiTheme="minorHAnsi" w:hAnsiTheme="minorHAnsi" w:cstheme="minorHAnsi"/>
          <w:color w:val="000000" w:themeColor="text1"/>
          <w:sz w:val="24"/>
          <w:szCs w:val="24"/>
        </w:rPr>
      </w:pPr>
    </w:p>
    <w:p w14:paraId="36414C6E" w14:textId="77777777" w:rsidR="00590BF9" w:rsidRDefault="00590BF9" w:rsidP="005247D3">
      <w:pPr>
        <w:pStyle w:val="BodyText"/>
        <w:spacing w:before="117"/>
        <w:ind w:left="140" w:right="142"/>
        <w:rPr>
          <w:rFonts w:asciiTheme="minorHAnsi" w:hAnsiTheme="minorHAnsi" w:cstheme="minorHAnsi"/>
          <w:color w:val="000000" w:themeColor="text1"/>
          <w:sz w:val="24"/>
          <w:szCs w:val="24"/>
        </w:rPr>
      </w:pPr>
    </w:p>
    <w:p w14:paraId="51FA5555" w14:textId="77777777" w:rsidR="00590BF9" w:rsidRDefault="00590BF9" w:rsidP="005247D3">
      <w:pPr>
        <w:pStyle w:val="BodyText"/>
        <w:spacing w:before="117"/>
        <w:ind w:left="140" w:right="142"/>
        <w:rPr>
          <w:rFonts w:asciiTheme="minorHAnsi" w:hAnsiTheme="minorHAnsi" w:cstheme="minorHAnsi"/>
          <w:color w:val="000000" w:themeColor="text1"/>
          <w:sz w:val="24"/>
          <w:szCs w:val="24"/>
        </w:rPr>
      </w:pPr>
    </w:p>
    <w:p w14:paraId="5BCE9672" w14:textId="1CD5A6E8" w:rsidR="00590BF9" w:rsidRDefault="00590BF9" w:rsidP="005247D3">
      <w:pPr>
        <w:pStyle w:val="BodyText"/>
        <w:spacing w:before="117"/>
        <w:ind w:left="140" w:right="142"/>
        <w:rPr>
          <w:rFonts w:asciiTheme="minorHAnsi" w:hAnsiTheme="minorHAnsi" w:cstheme="minorHAnsi"/>
          <w:color w:val="000000" w:themeColor="text1"/>
          <w:sz w:val="24"/>
          <w:szCs w:val="24"/>
        </w:rPr>
      </w:pPr>
    </w:p>
    <w:p w14:paraId="6B0600E9" w14:textId="77777777" w:rsidR="00590BF9" w:rsidRDefault="00590BF9" w:rsidP="005247D3">
      <w:pPr>
        <w:pStyle w:val="BodyText"/>
        <w:spacing w:before="117"/>
        <w:ind w:left="140" w:right="142"/>
        <w:rPr>
          <w:rFonts w:asciiTheme="minorHAnsi" w:hAnsiTheme="minorHAnsi" w:cstheme="minorHAnsi"/>
          <w:color w:val="000000" w:themeColor="text1"/>
          <w:sz w:val="24"/>
          <w:szCs w:val="24"/>
        </w:rPr>
      </w:pPr>
    </w:p>
    <w:p w14:paraId="4D528FA1" w14:textId="4A8F283A" w:rsidR="00590BF9" w:rsidRPr="00590BF9" w:rsidRDefault="00590BF9" w:rsidP="00AD5D42">
      <w:pPr>
        <w:pStyle w:val="BodyText"/>
        <w:spacing w:before="117"/>
        <w:ind w:right="142"/>
        <w:rPr>
          <w:rFonts w:asciiTheme="minorHAnsi" w:hAnsiTheme="minorHAnsi" w:cstheme="minorHAnsi"/>
          <w:color w:val="000000" w:themeColor="text1"/>
          <w:sz w:val="24"/>
          <w:szCs w:val="24"/>
        </w:rPr>
      </w:pPr>
    </w:p>
    <w:p w14:paraId="501F283C" w14:textId="04C61F70" w:rsidR="005247D3" w:rsidRDefault="006630C1" w:rsidP="005247D3">
      <w:pPr>
        <w:pStyle w:val="BodyText"/>
        <w:spacing w:before="54"/>
      </w:pPr>
      <w:r>
        <w:rPr>
          <w:noProof/>
          <w:color w:val="373737"/>
        </w:rPr>
        <mc:AlternateContent>
          <mc:Choice Requires="wps">
            <w:drawing>
              <wp:anchor distT="0" distB="0" distL="114300" distR="114300" simplePos="0" relativeHeight="251701248" behindDoc="1" locked="0" layoutInCell="1" allowOverlap="1" wp14:anchorId="0A4FE369" wp14:editId="637D3C13">
                <wp:simplePos x="0" y="0"/>
                <wp:positionH relativeFrom="margin">
                  <wp:posOffset>43815</wp:posOffset>
                </wp:positionH>
                <wp:positionV relativeFrom="paragraph">
                  <wp:posOffset>188798</wp:posOffset>
                </wp:positionV>
                <wp:extent cx="6263640" cy="227965"/>
                <wp:effectExtent l="0" t="0" r="3810" b="635"/>
                <wp:wrapNone/>
                <wp:docPr id="1921938120" name="Rectangle 1"/>
                <wp:cNvGraphicFramePr/>
                <a:graphic xmlns:a="http://schemas.openxmlformats.org/drawingml/2006/main">
                  <a:graphicData uri="http://schemas.microsoft.com/office/word/2010/wordprocessingShape">
                    <wps:wsp>
                      <wps:cNvSpPr/>
                      <wps:spPr>
                        <a:xfrm flipV="1">
                          <a:off x="0" y="0"/>
                          <a:ext cx="6263640" cy="227965"/>
                        </a:xfrm>
                        <a:prstGeom prst="rect">
                          <a:avLst/>
                        </a:prstGeom>
                        <a:solidFill>
                          <a:srgbClr val="EE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A62A34" id="Rectangle 1" o:spid="_x0000_s1026" style="position:absolute;margin-left:3.45pt;margin-top:14.85pt;width:493.2pt;height:17.95pt;flip:y;z-index:-25161523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EHyhAIAAGkFAAAOAAAAZHJzL2Uyb0RvYy54bWysVMlu2zAQvRfoPxC8N7LVxGmMyIGRpSgQ&#10;JEGTNmeaIi0CFIclacvu13dISoqbBj0U1UHg8ubNwjdzfrFrNdkK5xWYik6PJpQIw6FWZl3Rb083&#10;Hz5R4gMzNdNgREX3wtOLxft3552dixIa0LVwBEmMn3e2ok0Idl4UnjeiZf4IrDB4KcG1LODWrYva&#10;sQ7ZW12Uk8ms6MDV1gEX3uPpVb6ki8QvpeDhXkovAtEVxdhC+rv0X8V/sThn87VjtlG8D4P9QxQt&#10;UwadjlRXLDCyceoPqlZxBx5kOOLQFiCl4iLlgNlMJ6+yeWyYFSkXLI63Y5n8/6Pld9tH++CwDJ31&#10;c4/LmMVOupZIrex3fNOUF0ZKdqls+7FsYhcIx8NZOfs4O8bqcrwry9Oz2Umsa5F5Ip91PnwW0JK4&#10;qKjDZ0msbHvrQ4YOkAj3oFV9o7ROG7deXWpHtgyf8Pp6gl/P/htMmwg2EM0yYzwpXrJKq7DXIuK0&#10;+SokUTVGX6ZIkuDE6IdxLkzIqfuG1SK7Pzn0HiUaLVKmiTAyS/Q/cvcEAzKTDNw5yh4fTUXS62g8&#10;+Vtg2Xi0SJ7BhNG4VQbcWwQas+o9Z/xQpFyaWKUV1PsHRxzkbvGW3yh8t1vmwwNz2B741Njy4R5/&#10;UkNXUehXlDTgfr51HvGoWrylpMN2q6j/sWFOUKK/GNTz2fQ4KiikzfHJaYkbd3izOrwxm/YSUA5T&#10;HC6Wp2XEBz0spYP2GSfDMnrFK2Y4+q4oD27YXIY8BnC2cLFcJhj2pGXh1jxaPgg/6vJp98yc7cUb&#10;UPZ3MLQmm7/ScMbG9zCw3ASQKgn8pa59vbGfk3D62RMHxuE+oV4m5OIXAAAA//8DAFBLAwQUAAYA&#10;CAAAACEAG7Lkjd0AAAAHAQAADwAAAGRycy9kb3ducmV2LnhtbEyOvU7DMBSFdyTewbpIbNQhgdCE&#10;OFUFQgwZKkqlrm58SQL2dWS7bcLTYyYYz4/O+arVZDQ7ofODJQG3iwQYUmvVQJ2A3fvLzRKYD5KU&#10;1JZQwIweVvXlRSVLZc/0hqdt6FgcIV9KAX0IY8m5b3s00i/siBSzD+uMDFG6jisnz3HcaJ4mSc6N&#10;HCg+9HLEpx7br+3RCGjndPM8ZPaz6b7v1q/7xul52QhxfTWtH4EFnMJfGX7xIzrUkelgj6Q80wLy&#10;IhYFpMUDsBgXRZYBO0T/PgdeV/w/f/0DAAD//wMAUEsBAi0AFAAGAAgAAAAhALaDOJL+AAAA4QEA&#10;ABMAAAAAAAAAAAAAAAAAAAAAAFtDb250ZW50X1R5cGVzXS54bWxQSwECLQAUAAYACAAAACEAOP0h&#10;/9YAAACUAQAACwAAAAAAAAAAAAAAAAAvAQAAX3JlbHMvLnJlbHNQSwECLQAUAAYACAAAACEAxRxB&#10;8oQCAABpBQAADgAAAAAAAAAAAAAAAAAuAgAAZHJzL2Uyb0RvYy54bWxQSwECLQAUAAYACAAAACEA&#10;G7Lkjd0AAAAHAQAADwAAAAAAAAAAAAAAAADeBAAAZHJzL2Rvd25yZXYueG1sUEsFBgAAAAAEAAQA&#10;8wAAAOgFAAAAAA==&#10;" fillcolor="#e00" stroked="f" strokeweight="1pt">
                <w10:wrap anchorx="margin"/>
              </v:rect>
            </w:pict>
          </mc:Fallback>
        </mc:AlternateContent>
      </w:r>
    </w:p>
    <w:p w14:paraId="56576807" w14:textId="65A810D1" w:rsidR="005247D3" w:rsidRPr="002C052F" w:rsidRDefault="006630C1" w:rsidP="002C052F">
      <w:pPr>
        <w:pStyle w:val="Heading2"/>
        <w:numPr>
          <w:ilvl w:val="1"/>
          <w:numId w:val="11"/>
        </w:numPr>
        <w:ind w:left="1780" w:hanging="1638"/>
        <w:rPr>
          <w:color w:val="808080" w:themeColor="background1" w:themeShade="80"/>
          <w:sz w:val="32"/>
          <w:szCs w:val="32"/>
        </w:rPr>
      </w:pPr>
      <w:r>
        <w:rPr>
          <w:rFonts w:ascii="Arial" w:hAnsi="Arial" w:cs="Arial"/>
          <w:noProof/>
          <w:color w:val="373737"/>
          <w:sz w:val="20"/>
          <w:szCs w:val="20"/>
        </w:rPr>
        <w:lastRenderedPageBreak/>
        <mc:AlternateContent>
          <mc:Choice Requires="wps">
            <w:drawing>
              <wp:anchor distT="0" distB="0" distL="114300" distR="114300" simplePos="0" relativeHeight="251715584" behindDoc="1" locked="0" layoutInCell="1" allowOverlap="1" wp14:anchorId="7F72C8B7" wp14:editId="5DA90A49">
                <wp:simplePos x="0" y="0"/>
                <wp:positionH relativeFrom="margin">
                  <wp:align>center</wp:align>
                </wp:positionH>
                <wp:positionV relativeFrom="paragraph">
                  <wp:posOffset>-893013</wp:posOffset>
                </wp:positionV>
                <wp:extent cx="6263640" cy="227965"/>
                <wp:effectExtent l="0" t="0" r="3810" b="635"/>
                <wp:wrapNone/>
                <wp:docPr id="81067568" name="Rectangle 1"/>
                <wp:cNvGraphicFramePr/>
                <a:graphic xmlns:a="http://schemas.openxmlformats.org/drawingml/2006/main">
                  <a:graphicData uri="http://schemas.microsoft.com/office/word/2010/wordprocessingShape">
                    <wps:wsp>
                      <wps:cNvSpPr/>
                      <wps:spPr>
                        <a:xfrm flipV="1">
                          <a:off x="0" y="0"/>
                          <a:ext cx="6263640" cy="227965"/>
                        </a:xfrm>
                        <a:prstGeom prst="rect">
                          <a:avLst/>
                        </a:prstGeom>
                        <a:solidFill>
                          <a:srgbClr val="EE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E21D20" id="Rectangle 1" o:spid="_x0000_s1026" style="position:absolute;margin-left:0;margin-top:-70.3pt;width:493.2pt;height:17.95pt;flip:y;z-index:-25160089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EHyhAIAAGkFAAAOAAAAZHJzL2Uyb0RvYy54bWysVMlu2zAQvRfoPxC8N7LVxGmMyIGRpSgQ&#10;JEGTNmeaIi0CFIclacvu13dISoqbBj0U1UHg8ubNwjdzfrFrNdkK5xWYik6PJpQIw6FWZl3Rb083&#10;Hz5R4gMzNdNgREX3wtOLxft3552dixIa0LVwBEmMn3e2ok0Idl4UnjeiZf4IrDB4KcG1LODWrYva&#10;sQ7ZW12Uk8ms6MDV1gEX3uPpVb6ki8QvpeDhXkovAtEVxdhC+rv0X8V/sThn87VjtlG8D4P9QxQt&#10;UwadjlRXLDCyceoPqlZxBx5kOOLQFiCl4iLlgNlMJ6+yeWyYFSkXLI63Y5n8/6Pld9tH++CwDJ31&#10;c4/LmMVOupZIrex3fNOUF0ZKdqls+7FsYhcIx8NZOfs4O8bqcrwry9Oz2Umsa5F5Ip91PnwW0JK4&#10;qKjDZ0msbHvrQ4YOkAj3oFV9o7ROG7deXWpHtgyf8Pp6gl/P/htMmwg2EM0yYzwpXrJKq7DXIuK0&#10;+SokUTVGX6ZIkuDE6IdxLkzIqfuG1SK7Pzn0HiUaLVKmiTAyS/Q/cvcEAzKTDNw5yh4fTUXS62g8&#10;+Vtg2Xi0SJ7BhNG4VQbcWwQas+o9Z/xQpFyaWKUV1PsHRxzkbvGW3yh8t1vmwwNz2B741Njy4R5/&#10;UkNXUehXlDTgfr51HvGoWrylpMN2q6j/sWFOUKK/GNTz2fQ4KiikzfHJaYkbd3izOrwxm/YSUA5T&#10;HC6Wp2XEBz0spYP2GSfDMnrFK2Y4+q4oD27YXIY8BnC2cLFcJhj2pGXh1jxaPgg/6vJp98yc7cUb&#10;UPZ3MLQmm7/ScMbG9zCw3ASQKgn8pa59vbGfk3D62RMHxuE+oV4m5OIXAAAA//8DAFBLAwQUAAYA&#10;CAAAACEA28CIw+AAAAAKAQAADwAAAGRycy9kb3ducmV2LnhtbEyPwU7DMBBE70j8g7VI3Fq7JQoh&#10;xKkqEOKQA6IgcXXjJQnY68h224Svxz3BcXZWM2+qzWQNO6IPgyMJq6UAhtQ6PVAn4f3taVEAC1GR&#10;VsYRSpgxwKa+vKhUqd2JXvG4ix1LIRRKJaGPcSw5D22PVoWlG5GS9+m8VTFJ33Ht1SmFW8PXQuTc&#10;qoFSQ69GfOix/d4drIR2Xr88Djfuq+l+su3zR+PNXDRSXl9N23tgEaf49wxn/IQOdWLauwPpwIyE&#10;NCRKWKwykQNL/l2RZ8D255PIboHXFf8/of4FAAD//wMAUEsBAi0AFAAGAAgAAAAhALaDOJL+AAAA&#10;4QEAABMAAAAAAAAAAAAAAAAAAAAAAFtDb250ZW50X1R5cGVzXS54bWxQSwECLQAUAAYACAAAACEA&#10;OP0h/9YAAACUAQAACwAAAAAAAAAAAAAAAAAvAQAAX3JlbHMvLnJlbHNQSwECLQAUAAYACAAAACEA&#10;xRxB8oQCAABpBQAADgAAAAAAAAAAAAAAAAAuAgAAZHJzL2Uyb0RvYy54bWxQSwECLQAUAAYACAAA&#10;ACEA28CIw+AAAAAKAQAADwAAAAAAAAAAAAAAAADeBAAAZHJzL2Rvd25yZXYueG1sUEsFBgAAAAAE&#10;AAQA8wAAAOsFAAAAAA==&#10;" fillcolor="#e00" stroked="f" strokeweight="1pt">
                <w10:wrap anchorx="margin"/>
              </v:rect>
            </w:pict>
          </mc:Fallback>
        </mc:AlternateContent>
      </w:r>
      <w:r w:rsidR="005247D3" w:rsidRPr="002C052F">
        <w:rPr>
          <w:color w:val="808080" w:themeColor="background1" w:themeShade="80"/>
          <w:spacing w:val="-2"/>
          <w:sz w:val="32"/>
          <w:szCs w:val="32"/>
        </w:rPr>
        <w:t>Insurance</w:t>
      </w:r>
    </w:p>
    <w:p w14:paraId="723EB366" w14:textId="77777777" w:rsidR="005247D3" w:rsidRDefault="005247D3" w:rsidP="005247D3">
      <w:pPr>
        <w:pStyle w:val="BodyText"/>
        <w:spacing w:before="117"/>
        <w:ind w:left="140"/>
      </w:pPr>
      <w:r>
        <w:t>Parents/guardians</w:t>
      </w:r>
      <w:r>
        <w:rPr>
          <w:spacing w:val="-9"/>
        </w:rPr>
        <w:t xml:space="preserve"> </w:t>
      </w:r>
      <w:r>
        <w:t>must</w:t>
      </w:r>
      <w:r>
        <w:rPr>
          <w:spacing w:val="-7"/>
        </w:rPr>
        <w:t xml:space="preserve"> </w:t>
      </w:r>
      <w:r>
        <w:t>maintain</w:t>
      </w:r>
      <w:r>
        <w:rPr>
          <w:spacing w:val="-8"/>
        </w:rPr>
        <w:t xml:space="preserve"> </w:t>
      </w:r>
      <w:r>
        <w:t>health,</w:t>
      </w:r>
      <w:r>
        <w:rPr>
          <w:spacing w:val="-9"/>
        </w:rPr>
        <w:t xml:space="preserve"> </w:t>
      </w:r>
      <w:r>
        <w:t>accident</w:t>
      </w:r>
      <w:r>
        <w:rPr>
          <w:spacing w:val="-7"/>
        </w:rPr>
        <w:t xml:space="preserve"> </w:t>
      </w:r>
      <w:r>
        <w:t>and</w:t>
      </w:r>
      <w:r>
        <w:rPr>
          <w:spacing w:val="-8"/>
        </w:rPr>
        <w:t xml:space="preserve"> </w:t>
      </w:r>
      <w:r>
        <w:t>liability</w:t>
      </w:r>
      <w:r>
        <w:rPr>
          <w:spacing w:val="-8"/>
        </w:rPr>
        <w:t xml:space="preserve"> </w:t>
      </w:r>
      <w:r>
        <w:t>insurance</w:t>
      </w:r>
      <w:r>
        <w:rPr>
          <w:spacing w:val="-9"/>
        </w:rPr>
        <w:t xml:space="preserve"> </w:t>
      </w:r>
      <w:r>
        <w:t>for</w:t>
      </w:r>
      <w:r>
        <w:rPr>
          <w:spacing w:val="-9"/>
        </w:rPr>
        <w:t xml:space="preserve"> </w:t>
      </w:r>
      <w:r>
        <w:t>each</w:t>
      </w:r>
      <w:r>
        <w:rPr>
          <w:spacing w:val="-8"/>
        </w:rPr>
        <w:t xml:space="preserve"> </w:t>
      </w:r>
      <w:r>
        <w:t>child</w:t>
      </w:r>
      <w:r>
        <w:rPr>
          <w:spacing w:val="-9"/>
        </w:rPr>
        <w:t xml:space="preserve"> </w:t>
      </w:r>
      <w:r>
        <w:t>enrolled</w:t>
      </w:r>
      <w:r>
        <w:rPr>
          <w:spacing w:val="-7"/>
        </w:rPr>
        <w:t xml:space="preserve"> </w:t>
      </w:r>
      <w:r>
        <w:t>at Headfort.</w:t>
      </w:r>
    </w:p>
    <w:p w14:paraId="6A754E9B" w14:textId="77777777" w:rsidR="005247D3" w:rsidRDefault="005247D3" w:rsidP="005247D3">
      <w:pPr>
        <w:pStyle w:val="BodyText"/>
        <w:spacing w:before="52"/>
      </w:pPr>
    </w:p>
    <w:p w14:paraId="78FE6796" w14:textId="638A1CB8" w:rsidR="00AD5D42" w:rsidRPr="00AD5D42" w:rsidRDefault="005247D3" w:rsidP="00AD5D42">
      <w:pPr>
        <w:pStyle w:val="Heading2"/>
        <w:numPr>
          <w:ilvl w:val="1"/>
          <w:numId w:val="11"/>
        </w:numPr>
        <w:tabs>
          <w:tab w:val="left" w:pos="1580"/>
        </w:tabs>
        <w:ind w:left="1780" w:hanging="1638"/>
        <w:rPr>
          <w:color w:val="808080" w:themeColor="background1" w:themeShade="80"/>
          <w:sz w:val="32"/>
          <w:szCs w:val="32"/>
        </w:rPr>
      </w:pPr>
      <w:r w:rsidRPr="002C052F">
        <w:rPr>
          <w:color w:val="808080" w:themeColor="background1" w:themeShade="80"/>
          <w:spacing w:val="-2"/>
          <w:sz w:val="32"/>
          <w:szCs w:val="32"/>
        </w:rPr>
        <w:t>Amendments</w:t>
      </w:r>
    </w:p>
    <w:p w14:paraId="2CE33D5B" w14:textId="77777777" w:rsidR="002C052F" w:rsidRDefault="005247D3" w:rsidP="005247D3">
      <w:pPr>
        <w:pStyle w:val="BodyText"/>
        <w:spacing w:before="119"/>
        <w:ind w:left="140" w:right="150"/>
        <w:jc w:val="both"/>
        <w:rPr>
          <w:spacing w:val="-11"/>
        </w:rPr>
      </w:pPr>
      <w:r>
        <w:t>Headfort reserves the right to amend these Financial Regulations and the Schedule of Fees as deemed necessary.</w:t>
      </w:r>
      <w:r>
        <w:rPr>
          <w:spacing w:val="-11"/>
        </w:rPr>
        <w:t xml:space="preserve"> </w:t>
      </w:r>
    </w:p>
    <w:p w14:paraId="396510F9" w14:textId="5280A914" w:rsidR="005247D3" w:rsidRDefault="005247D3" w:rsidP="005247D3">
      <w:pPr>
        <w:pStyle w:val="BodyText"/>
        <w:spacing w:before="119"/>
        <w:ind w:left="140" w:right="150"/>
        <w:jc w:val="both"/>
      </w:pPr>
      <w:r>
        <w:t>The</w:t>
      </w:r>
      <w:r>
        <w:rPr>
          <w:spacing w:val="-12"/>
        </w:rPr>
        <w:t xml:space="preserve"> </w:t>
      </w:r>
      <w:r>
        <w:t>Schedule</w:t>
      </w:r>
      <w:r>
        <w:rPr>
          <w:spacing w:val="-9"/>
        </w:rPr>
        <w:t xml:space="preserve"> </w:t>
      </w:r>
      <w:r>
        <w:t>of</w:t>
      </w:r>
      <w:r>
        <w:rPr>
          <w:spacing w:val="-11"/>
        </w:rPr>
        <w:t xml:space="preserve"> </w:t>
      </w:r>
      <w:r>
        <w:t>Fees</w:t>
      </w:r>
      <w:r>
        <w:rPr>
          <w:spacing w:val="-10"/>
        </w:rPr>
        <w:t xml:space="preserve"> </w:t>
      </w:r>
      <w:r>
        <w:t>is</w:t>
      </w:r>
      <w:r>
        <w:rPr>
          <w:spacing w:val="-10"/>
        </w:rPr>
        <w:t xml:space="preserve"> </w:t>
      </w:r>
      <w:r>
        <w:t>updated</w:t>
      </w:r>
      <w:r>
        <w:rPr>
          <w:spacing w:val="-9"/>
        </w:rPr>
        <w:t xml:space="preserve"> </w:t>
      </w:r>
      <w:r>
        <w:t>on</w:t>
      </w:r>
      <w:r>
        <w:rPr>
          <w:spacing w:val="-12"/>
        </w:rPr>
        <w:t xml:space="preserve"> </w:t>
      </w:r>
      <w:r>
        <w:t>a</w:t>
      </w:r>
      <w:r>
        <w:rPr>
          <w:spacing w:val="-9"/>
        </w:rPr>
        <w:t xml:space="preserve"> </w:t>
      </w:r>
      <w:r>
        <w:t>yearly</w:t>
      </w:r>
      <w:r>
        <w:rPr>
          <w:spacing w:val="-10"/>
        </w:rPr>
        <w:t xml:space="preserve"> </w:t>
      </w:r>
      <w:r>
        <w:t>basis,</w:t>
      </w:r>
      <w:r>
        <w:rPr>
          <w:spacing w:val="-11"/>
        </w:rPr>
        <w:t xml:space="preserve"> </w:t>
      </w:r>
      <w:r>
        <w:t>upon</w:t>
      </w:r>
      <w:r>
        <w:rPr>
          <w:spacing w:val="-12"/>
        </w:rPr>
        <w:t xml:space="preserve"> </w:t>
      </w:r>
      <w:r>
        <w:t>approval</w:t>
      </w:r>
      <w:r>
        <w:rPr>
          <w:spacing w:val="-12"/>
        </w:rPr>
        <w:t xml:space="preserve"> </w:t>
      </w:r>
      <w:r>
        <w:t>by</w:t>
      </w:r>
      <w:r>
        <w:rPr>
          <w:spacing w:val="-10"/>
        </w:rPr>
        <w:t xml:space="preserve"> </w:t>
      </w:r>
      <w:r>
        <w:t>the Headfort Trust.</w:t>
      </w:r>
    </w:p>
    <w:p w14:paraId="47271A0C" w14:textId="77777777" w:rsidR="005247D3" w:rsidRDefault="005247D3" w:rsidP="004376D0">
      <w:pPr>
        <w:pStyle w:val="BodyText"/>
        <w:spacing w:before="119"/>
        <w:ind w:right="142"/>
        <w:jc w:val="both"/>
      </w:pPr>
    </w:p>
    <w:p w14:paraId="76BAA2F8" w14:textId="3AF6751F" w:rsidR="004376D0" w:rsidRPr="00AD5D42" w:rsidRDefault="00AD5D42" w:rsidP="004376D0">
      <w:pPr>
        <w:pStyle w:val="Heading2"/>
        <w:numPr>
          <w:ilvl w:val="1"/>
          <w:numId w:val="11"/>
        </w:numPr>
        <w:tabs>
          <w:tab w:val="left" w:pos="1580"/>
        </w:tabs>
        <w:rPr>
          <w:color w:val="808080" w:themeColor="background1" w:themeShade="80"/>
          <w:sz w:val="32"/>
          <w:szCs w:val="32"/>
          <w:highlight w:val="yellow"/>
        </w:rPr>
      </w:pPr>
      <w:r w:rsidRPr="00AD5D42">
        <w:rPr>
          <w:color w:val="808080" w:themeColor="background1" w:themeShade="80"/>
          <w:spacing w:val="-2"/>
          <w:sz w:val="32"/>
          <w:szCs w:val="32"/>
          <w:highlight w:val="yellow"/>
        </w:rPr>
        <w:t>Schedule of Fees 2026 – 2027</w:t>
      </w:r>
    </w:p>
    <w:p w14:paraId="184E0264" w14:textId="77777777" w:rsidR="00AD5D42" w:rsidRPr="00AD5D42" w:rsidRDefault="00AD5D42" w:rsidP="00AD5D42">
      <w:pPr>
        <w:pStyle w:val="Heading2"/>
        <w:tabs>
          <w:tab w:val="left" w:pos="1580"/>
        </w:tabs>
        <w:ind w:left="560"/>
        <w:rPr>
          <w:color w:val="808080" w:themeColor="background1" w:themeShade="80"/>
          <w:sz w:val="32"/>
          <w:szCs w:val="32"/>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1"/>
        <w:gridCol w:w="2420"/>
        <w:gridCol w:w="1407"/>
        <w:gridCol w:w="5103"/>
      </w:tblGrid>
      <w:tr w:rsidR="00AD5D42" w14:paraId="1CD72769" w14:textId="77777777" w:rsidTr="009763E5">
        <w:trPr>
          <w:trHeight w:val="568"/>
        </w:trPr>
        <w:tc>
          <w:tcPr>
            <w:tcW w:w="701" w:type="dxa"/>
            <w:shd w:val="clear" w:color="auto" w:fill="D9D9D9"/>
          </w:tcPr>
          <w:p w14:paraId="0E896108" w14:textId="77777777" w:rsidR="00AD5D42" w:rsidRDefault="00AD5D42" w:rsidP="00F66F7E">
            <w:pPr>
              <w:pStyle w:val="TableParagraph"/>
              <w:rPr>
                <w:rFonts w:ascii="Times New Roman"/>
                <w:sz w:val="20"/>
              </w:rPr>
            </w:pPr>
          </w:p>
        </w:tc>
        <w:tc>
          <w:tcPr>
            <w:tcW w:w="2420" w:type="dxa"/>
            <w:shd w:val="clear" w:color="auto" w:fill="D9D9D9"/>
          </w:tcPr>
          <w:p w14:paraId="475C15AC" w14:textId="77777777" w:rsidR="00AD5D42" w:rsidRDefault="00AD5D42" w:rsidP="00F66F7E">
            <w:pPr>
              <w:pStyle w:val="TableParagraph"/>
              <w:spacing w:before="158"/>
              <w:ind w:left="107"/>
              <w:rPr>
                <w:b/>
              </w:rPr>
            </w:pPr>
            <w:r>
              <w:rPr>
                <w:b/>
                <w:spacing w:val="-5"/>
              </w:rPr>
              <w:t>Fee</w:t>
            </w:r>
          </w:p>
        </w:tc>
        <w:tc>
          <w:tcPr>
            <w:tcW w:w="1407" w:type="dxa"/>
            <w:shd w:val="clear" w:color="auto" w:fill="D9D9D9"/>
          </w:tcPr>
          <w:p w14:paraId="32B82FF1" w14:textId="77777777" w:rsidR="00AD5D42" w:rsidRDefault="00AD5D42" w:rsidP="00F66F7E">
            <w:pPr>
              <w:pStyle w:val="TableParagraph"/>
              <w:spacing w:before="158"/>
              <w:ind w:right="100"/>
              <w:jc w:val="right"/>
              <w:rPr>
                <w:b/>
              </w:rPr>
            </w:pPr>
            <w:r>
              <w:rPr>
                <w:b/>
                <w:spacing w:val="-5"/>
              </w:rPr>
              <w:t>One- time payment</w:t>
            </w:r>
          </w:p>
        </w:tc>
        <w:tc>
          <w:tcPr>
            <w:tcW w:w="5103" w:type="dxa"/>
            <w:shd w:val="clear" w:color="auto" w:fill="D9D9D9"/>
          </w:tcPr>
          <w:p w14:paraId="5F13FCD4" w14:textId="5D15C313" w:rsidR="00AD5D42" w:rsidRDefault="00AD5D42" w:rsidP="00F66F7E">
            <w:pPr>
              <w:pStyle w:val="TableParagraph"/>
              <w:spacing w:before="158"/>
              <w:ind w:left="106"/>
              <w:rPr>
                <w:b/>
              </w:rPr>
            </w:pPr>
            <w:r>
              <w:rPr>
                <w:b/>
                <w:spacing w:val="-2"/>
              </w:rPr>
              <w:t>Conditions</w:t>
            </w:r>
          </w:p>
        </w:tc>
      </w:tr>
      <w:tr w:rsidR="00AD5D42" w14:paraId="4D817021" w14:textId="77777777" w:rsidTr="009763E5">
        <w:trPr>
          <w:trHeight w:val="431"/>
        </w:trPr>
        <w:tc>
          <w:tcPr>
            <w:tcW w:w="701" w:type="dxa"/>
          </w:tcPr>
          <w:p w14:paraId="050FAB2F" w14:textId="4202C748" w:rsidR="00AD5D42" w:rsidRDefault="00AD5D42" w:rsidP="00F66F7E">
            <w:pPr>
              <w:pStyle w:val="TableParagraph"/>
              <w:spacing w:before="119"/>
              <w:ind w:left="107"/>
              <w:rPr>
                <w:b/>
                <w:sz w:val="20"/>
              </w:rPr>
            </w:pPr>
            <w:r>
              <w:rPr>
                <w:b/>
                <w:spacing w:val="-5"/>
                <w:sz w:val="20"/>
              </w:rPr>
              <w:t>3.</w:t>
            </w:r>
            <w:r w:rsidR="00CE0614">
              <w:rPr>
                <w:b/>
                <w:spacing w:val="-5"/>
                <w:sz w:val="20"/>
              </w:rPr>
              <w:t>7.1</w:t>
            </w:r>
          </w:p>
        </w:tc>
        <w:tc>
          <w:tcPr>
            <w:tcW w:w="2420" w:type="dxa"/>
          </w:tcPr>
          <w:p w14:paraId="4526DADA" w14:textId="77777777" w:rsidR="00AD5D42" w:rsidRDefault="00AD5D42" w:rsidP="00F66F7E">
            <w:pPr>
              <w:pStyle w:val="TableParagraph"/>
              <w:spacing w:before="120"/>
              <w:ind w:left="107"/>
              <w:rPr>
                <w:b/>
              </w:rPr>
            </w:pPr>
            <w:r>
              <w:rPr>
                <w:b/>
              </w:rPr>
              <w:t>Application</w:t>
            </w:r>
            <w:r>
              <w:rPr>
                <w:b/>
                <w:spacing w:val="-7"/>
              </w:rPr>
              <w:t xml:space="preserve"> </w:t>
            </w:r>
            <w:r>
              <w:rPr>
                <w:b/>
                <w:spacing w:val="-5"/>
              </w:rPr>
              <w:t>Fee</w:t>
            </w:r>
          </w:p>
        </w:tc>
        <w:tc>
          <w:tcPr>
            <w:tcW w:w="1407" w:type="dxa"/>
          </w:tcPr>
          <w:p w14:paraId="7EA6C08C" w14:textId="77777777" w:rsidR="00AD5D42" w:rsidRDefault="00AD5D42" w:rsidP="00F66F7E">
            <w:pPr>
              <w:pStyle w:val="TableParagraph"/>
              <w:spacing w:before="119"/>
              <w:ind w:right="102"/>
              <w:jc w:val="right"/>
              <w:rPr>
                <w:sz w:val="20"/>
              </w:rPr>
            </w:pPr>
            <w:r>
              <w:rPr>
                <w:spacing w:val="-5"/>
                <w:sz w:val="20"/>
              </w:rPr>
              <w:t>€150</w:t>
            </w:r>
          </w:p>
        </w:tc>
        <w:tc>
          <w:tcPr>
            <w:tcW w:w="5103" w:type="dxa"/>
          </w:tcPr>
          <w:p w14:paraId="5E35B584" w14:textId="77777777" w:rsidR="00AD5D42" w:rsidRDefault="00AD5D42" w:rsidP="00F66F7E">
            <w:pPr>
              <w:pStyle w:val="TableParagraph"/>
              <w:spacing w:before="131"/>
              <w:ind w:left="106"/>
              <w:rPr>
                <w:sz w:val="20"/>
              </w:rPr>
            </w:pPr>
            <w:r>
              <w:rPr>
                <w:sz w:val="20"/>
              </w:rPr>
              <w:t>One-time</w:t>
            </w:r>
            <w:r>
              <w:rPr>
                <w:spacing w:val="-11"/>
                <w:sz w:val="20"/>
              </w:rPr>
              <w:t xml:space="preserve"> </w:t>
            </w:r>
            <w:r>
              <w:rPr>
                <w:sz w:val="20"/>
              </w:rPr>
              <w:t>fee,</w:t>
            </w:r>
            <w:r>
              <w:rPr>
                <w:spacing w:val="-10"/>
                <w:sz w:val="20"/>
              </w:rPr>
              <w:t xml:space="preserve"> </w:t>
            </w:r>
            <w:r>
              <w:rPr>
                <w:sz w:val="20"/>
              </w:rPr>
              <w:t>non-refundable,</w:t>
            </w:r>
            <w:r>
              <w:rPr>
                <w:spacing w:val="-9"/>
                <w:sz w:val="20"/>
              </w:rPr>
              <w:t xml:space="preserve"> </w:t>
            </w:r>
            <w:r>
              <w:rPr>
                <w:sz w:val="20"/>
              </w:rPr>
              <w:t>see</w:t>
            </w:r>
            <w:r>
              <w:rPr>
                <w:spacing w:val="-11"/>
                <w:sz w:val="20"/>
              </w:rPr>
              <w:t xml:space="preserve"> </w:t>
            </w:r>
            <w:r>
              <w:rPr>
                <w:sz w:val="20"/>
              </w:rPr>
              <w:t>section</w:t>
            </w:r>
            <w:r>
              <w:rPr>
                <w:spacing w:val="-10"/>
                <w:sz w:val="20"/>
              </w:rPr>
              <w:t xml:space="preserve"> </w:t>
            </w:r>
            <w:r>
              <w:rPr>
                <w:spacing w:val="-5"/>
                <w:sz w:val="20"/>
              </w:rPr>
              <w:t>1.1</w:t>
            </w:r>
          </w:p>
        </w:tc>
      </w:tr>
      <w:tr w:rsidR="00AD5D42" w14:paraId="190C6E2E" w14:textId="77777777" w:rsidTr="009763E5">
        <w:trPr>
          <w:trHeight w:val="408"/>
        </w:trPr>
        <w:tc>
          <w:tcPr>
            <w:tcW w:w="701" w:type="dxa"/>
            <w:tcBorders>
              <w:bottom w:val="nil"/>
            </w:tcBorders>
          </w:tcPr>
          <w:p w14:paraId="79B78065" w14:textId="7DD92793" w:rsidR="00AD5D42" w:rsidRDefault="00AD5D42" w:rsidP="00F66F7E">
            <w:pPr>
              <w:pStyle w:val="TableParagraph"/>
              <w:spacing w:before="122"/>
              <w:ind w:left="107"/>
              <w:rPr>
                <w:b/>
                <w:sz w:val="20"/>
              </w:rPr>
            </w:pPr>
            <w:r>
              <w:rPr>
                <w:b/>
                <w:spacing w:val="-5"/>
                <w:sz w:val="20"/>
              </w:rPr>
              <w:t>3.</w:t>
            </w:r>
            <w:r w:rsidR="00CE0614">
              <w:rPr>
                <w:b/>
                <w:spacing w:val="-5"/>
                <w:sz w:val="20"/>
              </w:rPr>
              <w:t>7.2</w:t>
            </w:r>
          </w:p>
        </w:tc>
        <w:tc>
          <w:tcPr>
            <w:tcW w:w="2420" w:type="dxa"/>
            <w:tcBorders>
              <w:bottom w:val="nil"/>
            </w:tcBorders>
          </w:tcPr>
          <w:p w14:paraId="0FC59DCD" w14:textId="77777777" w:rsidR="00AD5D42" w:rsidRDefault="00AD5D42" w:rsidP="00F66F7E">
            <w:pPr>
              <w:pStyle w:val="TableParagraph"/>
              <w:spacing w:before="122"/>
              <w:ind w:left="107"/>
              <w:rPr>
                <w:b/>
              </w:rPr>
            </w:pPr>
            <w:r>
              <w:rPr>
                <w:b/>
              </w:rPr>
              <w:t>Confirmation of Entry Fee</w:t>
            </w:r>
          </w:p>
        </w:tc>
        <w:tc>
          <w:tcPr>
            <w:tcW w:w="1407" w:type="dxa"/>
            <w:tcBorders>
              <w:bottom w:val="nil"/>
            </w:tcBorders>
          </w:tcPr>
          <w:p w14:paraId="2B4385BC" w14:textId="77777777" w:rsidR="00AD5D42" w:rsidRDefault="00AD5D42" w:rsidP="00F66F7E">
            <w:pPr>
              <w:pStyle w:val="TableParagraph"/>
              <w:rPr>
                <w:rFonts w:ascii="Times New Roman"/>
                <w:sz w:val="20"/>
              </w:rPr>
            </w:pPr>
          </w:p>
        </w:tc>
        <w:tc>
          <w:tcPr>
            <w:tcW w:w="5103" w:type="dxa"/>
            <w:tcBorders>
              <w:bottom w:val="nil"/>
            </w:tcBorders>
          </w:tcPr>
          <w:p w14:paraId="586E42FB" w14:textId="4F2F13C9" w:rsidR="00AD5D42" w:rsidRDefault="00AD5D42" w:rsidP="00F66F7E">
            <w:pPr>
              <w:pStyle w:val="TableParagraph"/>
              <w:rPr>
                <w:rFonts w:ascii="Times New Roman"/>
                <w:sz w:val="20"/>
              </w:rPr>
            </w:pPr>
          </w:p>
        </w:tc>
      </w:tr>
      <w:tr w:rsidR="00AD5D42" w14:paraId="49C71130" w14:textId="77777777" w:rsidTr="009763E5">
        <w:trPr>
          <w:trHeight w:val="310"/>
        </w:trPr>
        <w:tc>
          <w:tcPr>
            <w:tcW w:w="701" w:type="dxa"/>
            <w:tcBorders>
              <w:top w:val="nil"/>
              <w:bottom w:val="nil"/>
            </w:tcBorders>
          </w:tcPr>
          <w:p w14:paraId="0CEB89C5" w14:textId="77777777" w:rsidR="00AD5D42" w:rsidRDefault="00AD5D42" w:rsidP="00F66F7E">
            <w:pPr>
              <w:pStyle w:val="TableParagraph"/>
              <w:rPr>
                <w:rFonts w:ascii="Times New Roman"/>
                <w:sz w:val="20"/>
              </w:rPr>
            </w:pPr>
          </w:p>
        </w:tc>
        <w:tc>
          <w:tcPr>
            <w:tcW w:w="2420" w:type="dxa"/>
            <w:tcBorders>
              <w:top w:val="nil"/>
              <w:bottom w:val="nil"/>
            </w:tcBorders>
          </w:tcPr>
          <w:p w14:paraId="431100BD" w14:textId="77777777" w:rsidR="00AD5D42" w:rsidRDefault="00AD5D42" w:rsidP="00F66F7E">
            <w:pPr>
              <w:pStyle w:val="TableParagraph"/>
              <w:spacing w:before="25"/>
              <w:ind w:left="107"/>
              <w:rPr>
                <w:sz w:val="20"/>
              </w:rPr>
            </w:pPr>
          </w:p>
        </w:tc>
        <w:tc>
          <w:tcPr>
            <w:tcW w:w="1407" w:type="dxa"/>
            <w:tcBorders>
              <w:top w:val="nil"/>
              <w:bottom w:val="nil"/>
            </w:tcBorders>
          </w:tcPr>
          <w:p w14:paraId="7E563902" w14:textId="77777777" w:rsidR="00AD5D42" w:rsidRDefault="00AD5D42" w:rsidP="00F66F7E">
            <w:pPr>
              <w:pStyle w:val="TableParagraph"/>
              <w:spacing w:before="61" w:line="229" w:lineRule="exact"/>
              <w:ind w:right="102"/>
              <w:jc w:val="right"/>
              <w:rPr>
                <w:sz w:val="20"/>
              </w:rPr>
            </w:pPr>
            <w:r>
              <w:rPr>
                <w:spacing w:val="-2"/>
                <w:sz w:val="20"/>
              </w:rPr>
              <w:t>€850</w:t>
            </w:r>
          </w:p>
        </w:tc>
        <w:tc>
          <w:tcPr>
            <w:tcW w:w="5103" w:type="dxa"/>
            <w:tcBorders>
              <w:top w:val="nil"/>
              <w:bottom w:val="nil"/>
            </w:tcBorders>
          </w:tcPr>
          <w:p w14:paraId="4CD60693" w14:textId="18A8CE4F" w:rsidR="00AD5D42" w:rsidRDefault="00AD5D42" w:rsidP="00F66F7E">
            <w:pPr>
              <w:pStyle w:val="TableParagraph"/>
              <w:spacing w:before="68" w:line="222" w:lineRule="exact"/>
              <w:ind w:left="106"/>
              <w:rPr>
                <w:sz w:val="20"/>
              </w:rPr>
            </w:pPr>
            <w:r>
              <w:rPr>
                <w:sz w:val="20"/>
              </w:rPr>
              <w:t>One-time</w:t>
            </w:r>
            <w:r>
              <w:rPr>
                <w:spacing w:val="-11"/>
                <w:sz w:val="20"/>
              </w:rPr>
              <w:t xml:space="preserve"> </w:t>
            </w:r>
            <w:r>
              <w:rPr>
                <w:sz w:val="20"/>
              </w:rPr>
              <w:t>fee,</w:t>
            </w:r>
            <w:r>
              <w:rPr>
                <w:spacing w:val="-10"/>
                <w:sz w:val="20"/>
              </w:rPr>
              <w:t xml:space="preserve"> </w:t>
            </w:r>
            <w:r>
              <w:rPr>
                <w:sz w:val="20"/>
              </w:rPr>
              <w:t>non-refundable,</w:t>
            </w:r>
            <w:r>
              <w:rPr>
                <w:spacing w:val="-8"/>
                <w:sz w:val="20"/>
              </w:rPr>
              <w:t xml:space="preserve"> </w:t>
            </w:r>
            <w:r>
              <w:rPr>
                <w:sz w:val="20"/>
              </w:rPr>
              <w:t>see</w:t>
            </w:r>
            <w:r>
              <w:rPr>
                <w:spacing w:val="-11"/>
                <w:sz w:val="20"/>
              </w:rPr>
              <w:t xml:space="preserve"> </w:t>
            </w:r>
            <w:r>
              <w:rPr>
                <w:sz w:val="20"/>
              </w:rPr>
              <w:t>section</w:t>
            </w:r>
            <w:r>
              <w:rPr>
                <w:spacing w:val="-10"/>
                <w:sz w:val="20"/>
              </w:rPr>
              <w:t xml:space="preserve"> </w:t>
            </w:r>
            <w:r>
              <w:rPr>
                <w:spacing w:val="-5"/>
                <w:sz w:val="20"/>
              </w:rPr>
              <w:t>1.2</w:t>
            </w:r>
          </w:p>
        </w:tc>
      </w:tr>
      <w:tr w:rsidR="00AD5D42" w14:paraId="3CA3E5DD" w14:textId="77777777" w:rsidTr="009763E5">
        <w:trPr>
          <w:trHeight w:val="526"/>
        </w:trPr>
        <w:tc>
          <w:tcPr>
            <w:tcW w:w="701" w:type="dxa"/>
            <w:tcBorders>
              <w:top w:val="nil"/>
            </w:tcBorders>
          </w:tcPr>
          <w:p w14:paraId="74EB4BD4" w14:textId="77777777" w:rsidR="00AD5D42" w:rsidRDefault="00AD5D42" w:rsidP="00F66F7E">
            <w:pPr>
              <w:pStyle w:val="TableParagraph"/>
              <w:rPr>
                <w:rFonts w:ascii="Times New Roman"/>
                <w:sz w:val="20"/>
              </w:rPr>
            </w:pPr>
          </w:p>
        </w:tc>
        <w:tc>
          <w:tcPr>
            <w:tcW w:w="2420" w:type="dxa"/>
            <w:tcBorders>
              <w:top w:val="nil"/>
            </w:tcBorders>
          </w:tcPr>
          <w:p w14:paraId="01C90BB7" w14:textId="77777777" w:rsidR="00AD5D42" w:rsidRDefault="00AD5D42" w:rsidP="00F66F7E">
            <w:pPr>
              <w:pStyle w:val="TableParagraph"/>
              <w:spacing w:before="5"/>
              <w:ind w:left="107" w:right="533"/>
              <w:rPr>
                <w:sz w:val="20"/>
              </w:rPr>
            </w:pPr>
          </w:p>
        </w:tc>
        <w:tc>
          <w:tcPr>
            <w:tcW w:w="1407" w:type="dxa"/>
            <w:tcBorders>
              <w:top w:val="nil"/>
            </w:tcBorders>
          </w:tcPr>
          <w:p w14:paraId="18D31D29" w14:textId="77777777" w:rsidR="00AD5D42" w:rsidRDefault="00AD5D42" w:rsidP="00F66F7E">
            <w:pPr>
              <w:pStyle w:val="TableParagraph"/>
              <w:spacing w:before="101"/>
              <w:ind w:right="102"/>
              <w:jc w:val="right"/>
              <w:rPr>
                <w:sz w:val="20"/>
              </w:rPr>
            </w:pPr>
          </w:p>
        </w:tc>
        <w:tc>
          <w:tcPr>
            <w:tcW w:w="5103" w:type="dxa"/>
            <w:tcBorders>
              <w:top w:val="nil"/>
            </w:tcBorders>
          </w:tcPr>
          <w:p w14:paraId="761271C7" w14:textId="20FC725E" w:rsidR="00AD5D42" w:rsidRDefault="00AD5D42" w:rsidP="00F66F7E">
            <w:pPr>
              <w:pStyle w:val="TableParagraph"/>
              <w:spacing w:before="108"/>
              <w:ind w:left="106"/>
              <w:rPr>
                <w:sz w:val="20"/>
              </w:rPr>
            </w:pPr>
            <w:r>
              <w:rPr>
                <w:sz w:val="20"/>
              </w:rPr>
              <w:t>One-time</w:t>
            </w:r>
            <w:r>
              <w:rPr>
                <w:spacing w:val="-11"/>
                <w:sz w:val="20"/>
              </w:rPr>
              <w:t xml:space="preserve"> </w:t>
            </w:r>
            <w:r>
              <w:rPr>
                <w:sz w:val="20"/>
              </w:rPr>
              <w:t>fee,</w:t>
            </w:r>
            <w:r>
              <w:rPr>
                <w:spacing w:val="-10"/>
                <w:sz w:val="20"/>
              </w:rPr>
              <w:t xml:space="preserve"> </w:t>
            </w:r>
            <w:r>
              <w:rPr>
                <w:sz w:val="20"/>
              </w:rPr>
              <w:t>non-refundable,</w:t>
            </w:r>
            <w:r>
              <w:rPr>
                <w:spacing w:val="-8"/>
                <w:sz w:val="20"/>
              </w:rPr>
              <w:t xml:space="preserve"> </w:t>
            </w:r>
            <w:r>
              <w:rPr>
                <w:sz w:val="20"/>
              </w:rPr>
              <w:t>see</w:t>
            </w:r>
            <w:r>
              <w:rPr>
                <w:spacing w:val="-11"/>
                <w:sz w:val="20"/>
              </w:rPr>
              <w:t xml:space="preserve"> </w:t>
            </w:r>
            <w:r>
              <w:rPr>
                <w:sz w:val="20"/>
              </w:rPr>
              <w:t>section</w:t>
            </w:r>
            <w:r>
              <w:rPr>
                <w:spacing w:val="-10"/>
                <w:sz w:val="20"/>
              </w:rPr>
              <w:t xml:space="preserve"> </w:t>
            </w:r>
            <w:r>
              <w:rPr>
                <w:spacing w:val="-5"/>
                <w:sz w:val="20"/>
              </w:rPr>
              <w:t>1.2</w:t>
            </w:r>
          </w:p>
        </w:tc>
      </w:tr>
      <w:tr w:rsidR="00AD5D42" w14:paraId="67062C68" w14:textId="77777777" w:rsidTr="009763E5">
        <w:trPr>
          <w:trHeight w:val="435"/>
        </w:trPr>
        <w:tc>
          <w:tcPr>
            <w:tcW w:w="701" w:type="dxa"/>
            <w:tcBorders>
              <w:bottom w:val="nil"/>
            </w:tcBorders>
          </w:tcPr>
          <w:p w14:paraId="76B631D0" w14:textId="77777777" w:rsidR="00AD5D42" w:rsidRDefault="00AD5D42" w:rsidP="00F66F7E">
            <w:pPr>
              <w:pStyle w:val="TableParagraph"/>
              <w:spacing w:before="119"/>
              <w:ind w:left="107"/>
              <w:rPr>
                <w:b/>
                <w:spacing w:val="-5"/>
                <w:sz w:val="20"/>
              </w:rPr>
            </w:pPr>
          </w:p>
        </w:tc>
        <w:tc>
          <w:tcPr>
            <w:tcW w:w="2420" w:type="dxa"/>
            <w:tcBorders>
              <w:bottom w:val="nil"/>
            </w:tcBorders>
          </w:tcPr>
          <w:p w14:paraId="46A1F34C" w14:textId="77777777" w:rsidR="00AD5D42" w:rsidRDefault="00AD5D42" w:rsidP="00F66F7E">
            <w:pPr>
              <w:pStyle w:val="TableParagraph"/>
              <w:spacing w:before="120"/>
              <w:ind w:left="107"/>
              <w:rPr>
                <w:b/>
              </w:rPr>
            </w:pPr>
          </w:p>
        </w:tc>
        <w:tc>
          <w:tcPr>
            <w:tcW w:w="1407" w:type="dxa"/>
            <w:tcBorders>
              <w:bottom w:val="nil"/>
            </w:tcBorders>
          </w:tcPr>
          <w:p w14:paraId="4DFF7277" w14:textId="77777777" w:rsidR="00AD5D42" w:rsidRPr="00DB6ECC" w:rsidRDefault="00AD5D42" w:rsidP="00F66F7E">
            <w:pPr>
              <w:pStyle w:val="TableParagraph"/>
              <w:jc w:val="center"/>
              <w:rPr>
                <w:b/>
                <w:bCs/>
                <w:sz w:val="20"/>
              </w:rPr>
            </w:pPr>
            <w:r w:rsidRPr="00DB6ECC">
              <w:rPr>
                <w:b/>
                <w:bCs/>
                <w:sz w:val="20"/>
              </w:rPr>
              <w:t>Annual Fee</w:t>
            </w:r>
          </w:p>
        </w:tc>
        <w:tc>
          <w:tcPr>
            <w:tcW w:w="5103" w:type="dxa"/>
            <w:tcBorders>
              <w:bottom w:val="nil"/>
            </w:tcBorders>
          </w:tcPr>
          <w:p w14:paraId="5BD7207C" w14:textId="059E7FF5" w:rsidR="00AD5D42" w:rsidRDefault="00AD5D42" w:rsidP="00F66F7E">
            <w:pPr>
              <w:pStyle w:val="TableParagraph"/>
              <w:spacing w:before="119"/>
              <w:rPr>
                <w:sz w:val="20"/>
              </w:rPr>
            </w:pPr>
          </w:p>
        </w:tc>
      </w:tr>
      <w:tr w:rsidR="00AD5D42" w14:paraId="4DDCB40E" w14:textId="77777777" w:rsidTr="009763E5">
        <w:trPr>
          <w:trHeight w:val="435"/>
        </w:trPr>
        <w:tc>
          <w:tcPr>
            <w:tcW w:w="701" w:type="dxa"/>
            <w:tcBorders>
              <w:bottom w:val="nil"/>
            </w:tcBorders>
          </w:tcPr>
          <w:p w14:paraId="72E2792E" w14:textId="153435C0" w:rsidR="00AD5D42" w:rsidRDefault="00AD5D42" w:rsidP="00F66F7E">
            <w:pPr>
              <w:pStyle w:val="TableParagraph"/>
              <w:spacing w:before="119"/>
              <w:ind w:left="107"/>
              <w:rPr>
                <w:b/>
                <w:sz w:val="20"/>
              </w:rPr>
            </w:pPr>
            <w:r>
              <w:rPr>
                <w:b/>
                <w:spacing w:val="-5"/>
                <w:sz w:val="20"/>
              </w:rPr>
              <w:t>3.</w:t>
            </w:r>
            <w:r w:rsidR="00CE0614">
              <w:rPr>
                <w:b/>
                <w:spacing w:val="-5"/>
                <w:sz w:val="20"/>
              </w:rPr>
              <w:t>7.3</w:t>
            </w:r>
          </w:p>
        </w:tc>
        <w:tc>
          <w:tcPr>
            <w:tcW w:w="2420" w:type="dxa"/>
            <w:tcBorders>
              <w:bottom w:val="nil"/>
            </w:tcBorders>
          </w:tcPr>
          <w:p w14:paraId="754FCD06" w14:textId="77777777" w:rsidR="00AD5D42" w:rsidRDefault="00AD5D42" w:rsidP="00F66F7E">
            <w:pPr>
              <w:pStyle w:val="TableParagraph"/>
              <w:spacing w:before="120"/>
              <w:ind w:left="107"/>
              <w:rPr>
                <w:b/>
              </w:rPr>
            </w:pPr>
            <w:r>
              <w:rPr>
                <w:b/>
              </w:rPr>
              <w:t>Tuition</w:t>
            </w:r>
            <w:r>
              <w:rPr>
                <w:b/>
                <w:spacing w:val="-4"/>
              </w:rPr>
              <w:t xml:space="preserve"> </w:t>
            </w:r>
            <w:r>
              <w:rPr>
                <w:b/>
                <w:spacing w:val="-5"/>
              </w:rPr>
              <w:t>Fee</w:t>
            </w:r>
          </w:p>
        </w:tc>
        <w:tc>
          <w:tcPr>
            <w:tcW w:w="1407" w:type="dxa"/>
            <w:tcBorders>
              <w:bottom w:val="nil"/>
            </w:tcBorders>
          </w:tcPr>
          <w:p w14:paraId="11794E00" w14:textId="77777777" w:rsidR="00AD5D42" w:rsidRDefault="00AD5D42" w:rsidP="00F66F7E">
            <w:pPr>
              <w:pStyle w:val="TableParagraph"/>
              <w:rPr>
                <w:rFonts w:ascii="Times New Roman"/>
                <w:sz w:val="20"/>
              </w:rPr>
            </w:pPr>
          </w:p>
        </w:tc>
        <w:tc>
          <w:tcPr>
            <w:tcW w:w="5103" w:type="dxa"/>
            <w:tcBorders>
              <w:bottom w:val="nil"/>
            </w:tcBorders>
          </w:tcPr>
          <w:p w14:paraId="75B22259" w14:textId="77777777" w:rsidR="00AD5D42" w:rsidRDefault="00AD5D42" w:rsidP="00F66F7E">
            <w:pPr>
              <w:pStyle w:val="TableParagraph"/>
              <w:spacing w:before="119"/>
              <w:rPr>
                <w:sz w:val="20"/>
              </w:rPr>
            </w:pPr>
          </w:p>
        </w:tc>
      </w:tr>
      <w:tr w:rsidR="00AD5D42" w14:paraId="2275F72E" w14:textId="77777777" w:rsidTr="009763E5">
        <w:trPr>
          <w:trHeight w:val="319"/>
        </w:trPr>
        <w:tc>
          <w:tcPr>
            <w:tcW w:w="701" w:type="dxa"/>
            <w:tcBorders>
              <w:top w:val="nil"/>
              <w:bottom w:val="nil"/>
            </w:tcBorders>
          </w:tcPr>
          <w:p w14:paraId="26F46384" w14:textId="2798EE13" w:rsidR="00AD5D42" w:rsidRDefault="00AD5D42" w:rsidP="00F66F7E">
            <w:pPr>
              <w:pStyle w:val="TableParagraph"/>
              <w:spacing w:before="55"/>
              <w:ind w:left="107"/>
              <w:rPr>
                <w:sz w:val="20"/>
              </w:rPr>
            </w:pPr>
            <w:r>
              <w:rPr>
                <w:spacing w:val="-2"/>
                <w:sz w:val="20"/>
              </w:rPr>
              <w:t>3.</w:t>
            </w:r>
            <w:r w:rsidR="00CE0614">
              <w:rPr>
                <w:spacing w:val="-2"/>
                <w:sz w:val="20"/>
              </w:rPr>
              <w:t>7.4</w:t>
            </w:r>
          </w:p>
        </w:tc>
        <w:tc>
          <w:tcPr>
            <w:tcW w:w="2420" w:type="dxa"/>
            <w:tcBorders>
              <w:top w:val="nil"/>
              <w:bottom w:val="nil"/>
            </w:tcBorders>
          </w:tcPr>
          <w:p w14:paraId="089A7E0C" w14:textId="77777777" w:rsidR="00AD5D42" w:rsidRDefault="00AD5D42" w:rsidP="00F66F7E">
            <w:pPr>
              <w:pStyle w:val="TableParagraph"/>
              <w:spacing w:before="55"/>
              <w:ind w:left="107"/>
              <w:rPr>
                <w:b/>
                <w:sz w:val="20"/>
              </w:rPr>
            </w:pPr>
            <w:r>
              <w:rPr>
                <w:b/>
                <w:spacing w:val="-2"/>
                <w:sz w:val="20"/>
              </w:rPr>
              <w:t>Early Years</w:t>
            </w:r>
          </w:p>
        </w:tc>
        <w:tc>
          <w:tcPr>
            <w:tcW w:w="1407" w:type="dxa"/>
            <w:tcBorders>
              <w:top w:val="nil"/>
              <w:bottom w:val="nil"/>
            </w:tcBorders>
          </w:tcPr>
          <w:p w14:paraId="29E24397" w14:textId="77777777" w:rsidR="00AD5D42" w:rsidRDefault="00AD5D42" w:rsidP="00F66F7E">
            <w:pPr>
              <w:pStyle w:val="TableParagraph"/>
              <w:rPr>
                <w:rFonts w:ascii="Times New Roman"/>
                <w:sz w:val="20"/>
              </w:rPr>
            </w:pPr>
          </w:p>
        </w:tc>
        <w:tc>
          <w:tcPr>
            <w:tcW w:w="5103" w:type="dxa"/>
            <w:tcBorders>
              <w:top w:val="nil"/>
              <w:bottom w:val="nil"/>
            </w:tcBorders>
          </w:tcPr>
          <w:p w14:paraId="6847B84B" w14:textId="77777777" w:rsidR="00AD5D42" w:rsidRDefault="00AD5D42" w:rsidP="00F66F7E">
            <w:pPr>
              <w:pStyle w:val="TableParagraph"/>
              <w:rPr>
                <w:rFonts w:ascii="Times New Roman"/>
                <w:sz w:val="20"/>
              </w:rPr>
            </w:pPr>
          </w:p>
        </w:tc>
      </w:tr>
      <w:tr w:rsidR="00AD5D42" w14:paraId="0236AE46" w14:textId="77777777" w:rsidTr="009763E5">
        <w:trPr>
          <w:trHeight w:val="302"/>
        </w:trPr>
        <w:tc>
          <w:tcPr>
            <w:tcW w:w="701" w:type="dxa"/>
            <w:tcBorders>
              <w:top w:val="nil"/>
              <w:bottom w:val="nil"/>
            </w:tcBorders>
          </w:tcPr>
          <w:p w14:paraId="229862B3" w14:textId="77777777" w:rsidR="00AD5D42" w:rsidRDefault="00AD5D42" w:rsidP="00F66F7E">
            <w:pPr>
              <w:pStyle w:val="TableParagraph"/>
              <w:rPr>
                <w:rFonts w:ascii="Times New Roman"/>
                <w:sz w:val="20"/>
              </w:rPr>
            </w:pPr>
          </w:p>
        </w:tc>
        <w:tc>
          <w:tcPr>
            <w:tcW w:w="2420" w:type="dxa"/>
            <w:tcBorders>
              <w:top w:val="nil"/>
              <w:bottom w:val="nil"/>
            </w:tcBorders>
          </w:tcPr>
          <w:p w14:paraId="4B0F2F57" w14:textId="77777777" w:rsidR="00AD5D42" w:rsidRDefault="00AD5D42" w:rsidP="00F66F7E">
            <w:pPr>
              <w:pStyle w:val="TableParagraph"/>
              <w:spacing w:before="26"/>
              <w:ind w:left="107"/>
              <w:rPr>
                <w:sz w:val="20"/>
              </w:rPr>
            </w:pPr>
            <w:r>
              <w:rPr>
                <w:sz w:val="20"/>
              </w:rPr>
              <w:t>Junior Infants to</w:t>
            </w:r>
          </w:p>
        </w:tc>
        <w:tc>
          <w:tcPr>
            <w:tcW w:w="1407" w:type="dxa"/>
            <w:tcBorders>
              <w:top w:val="nil"/>
              <w:bottom w:val="nil"/>
            </w:tcBorders>
          </w:tcPr>
          <w:p w14:paraId="2097ECEE" w14:textId="77777777" w:rsidR="00AD5D42" w:rsidRDefault="00AD5D42" w:rsidP="00F66F7E">
            <w:pPr>
              <w:pStyle w:val="TableParagraph"/>
              <w:spacing w:before="48"/>
              <w:ind w:right="102"/>
              <w:jc w:val="right"/>
              <w:rPr>
                <w:sz w:val="20"/>
              </w:rPr>
            </w:pPr>
            <w:r>
              <w:rPr>
                <w:spacing w:val="-2"/>
                <w:sz w:val="20"/>
              </w:rPr>
              <w:t>€7,600</w:t>
            </w:r>
          </w:p>
        </w:tc>
        <w:tc>
          <w:tcPr>
            <w:tcW w:w="5103" w:type="dxa"/>
            <w:tcBorders>
              <w:top w:val="nil"/>
              <w:bottom w:val="nil"/>
            </w:tcBorders>
          </w:tcPr>
          <w:p w14:paraId="7F693582" w14:textId="77777777" w:rsidR="00AD5D42" w:rsidRDefault="00AD5D42" w:rsidP="00F66F7E">
            <w:pPr>
              <w:pStyle w:val="TableParagraph"/>
              <w:spacing w:before="50"/>
              <w:ind w:left="106"/>
              <w:rPr>
                <w:sz w:val="20"/>
              </w:rPr>
            </w:pPr>
            <w:r>
              <w:rPr>
                <w:sz w:val="20"/>
              </w:rPr>
              <w:t>Incl.</w:t>
            </w:r>
            <w:r>
              <w:rPr>
                <w:spacing w:val="-8"/>
                <w:sz w:val="20"/>
              </w:rPr>
              <w:t xml:space="preserve"> </w:t>
            </w:r>
            <w:r>
              <w:rPr>
                <w:sz w:val="20"/>
              </w:rPr>
              <w:t>morning</w:t>
            </w:r>
            <w:r>
              <w:rPr>
                <w:spacing w:val="-6"/>
                <w:sz w:val="20"/>
              </w:rPr>
              <w:t xml:space="preserve"> </w:t>
            </w:r>
            <w:r>
              <w:rPr>
                <w:sz w:val="20"/>
              </w:rPr>
              <w:t>Snack</w:t>
            </w:r>
            <w:r>
              <w:rPr>
                <w:spacing w:val="-7"/>
                <w:sz w:val="20"/>
              </w:rPr>
              <w:t xml:space="preserve"> </w:t>
            </w:r>
            <w:r>
              <w:rPr>
                <w:sz w:val="20"/>
              </w:rPr>
              <w:t>and</w:t>
            </w:r>
            <w:r>
              <w:rPr>
                <w:spacing w:val="-5"/>
                <w:sz w:val="20"/>
              </w:rPr>
              <w:t xml:space="preserve"> </w:t>
            </w:r>
            <w:r>
              <w:rPr>
                <w:spacing w:val="-2"/>
                <w:sz w:val="20"/>
              </w:rPr>
              <w:t>Lunch</w:t>
            </w:r>
          </w:p>
        </w:tc>
      </w:tr>
      <w:tr w:rsidR="00AD5D42" w14:paraId="16A5B420" w14:textId="77777777" w:rsidTr="009763E5">
        <w:trPr>
          <w:trHeight w:val="299"/>
        </w:trPr>
        <w:tc>
          <w:tcPr>
            <w:tcW w:w="701" w:type="dxa"/>
            <w:tcBorders>
              <w:top w:val="nil"/>
              <w:bottom w:val="nil"/>
            </w:tcBorders>
          </w:tcPr>
          <w:p w14:paraId="06C8523B" w14:textId="77777777" w:rsidR="00AD5D42" w:rsidRDefault="00AD5D42" w:rsidP="00F66F7E">
            <w:pPr>
              <w:pStyle w:val="TableParagraph"/>
              <w:rPr>
                <w:rFonts w:ascii="Times New Roman"/>
                <w:sz w:val="20"/>
              </w:rPr>
            </w:pPr>
          </w:p>
        </w:tc>
        <w:tc>
          <w:tcPr>
            <w:tcW w:w="2420" w:type="dxa"/>
            <w:tcBorders>
              <w:top w:val="nil"/>
              <w:bottom w:val="nil"/>
            </w:tcBorders>
          </w:tcPr>
          <w:p w14:paraId="4E0747A6" w14:textId="77777777" w:rsidR="00AD5D42" w:rsidRDefault="00AD5D42" w:rsidP="00F66F7E">
            <w:pPr>
              <w:pStyle w:val="TableParagraph"/>
              <w:spacing w:before="14"/>
              <w:ind w:left="107"/>
              <w:rPr>
                <w:sz w:val="20"/>
              </w:rPr>
            </w:pPr>
            <w:r>
              <w:rPr>
                <w:sz w:val="20"/>
              </w:rPr>
              <w:t>Second Form</w:t>
            </w:r>
          </w:p>
        </w:tc>
        <w:tc>
          <w:tcPr>
            <w:tcW w:w="1407" w:type="dxa"/>
            <w:tcBorders>
              <w:top w:val="nil"/>
              <w:bottom w:val="nil"/>
            </w:tcBorders>
          </w:tcPr>
          <w:p w14:paraId="08548E34" w14:textId="77777777" w:rsidR="00AD5D42" w:rsidRDefault="00AD5D42" w:rsidP="00F66F7E">
            <w:pPr>
              <w:pStyle w:val="TableParagraph"/>
              <w:spacing w:before="36"/>
              <w:ind w:right="102"/>
              <w:jc w:val="right"/>
              <w:rPr>
                <w:sz w:val="20"/>
              </w:rPr>
            </w:pPr>
          </w:p>
        </w:tc>
        <w:tc>
          <w:tcPr>
            <w:tcW w:w="5103" w:type="dxa"/>
            <w:tcBorders>
              <w:top w:val="nil"/>
              <w:bottom w:val="nil"/>
            </w:tcBorders>
          </w:tcPr>
          <w:p w14:paraId="2EE02274" w14:textId="1A0B9DE3" w:rsidR="00AD5D42" w:rsidRDefault="00AD5D42" w:rsidP="00F66F7E">
            <w:pPr>
              <w:pStyle w:val="TableParagraph"/>
              <w:spacing w:before="36"/>
              <w:ind w:left="106"/>
              <w:rPr>
                <w:spacing w:val="-5"/>
                <w:sz w:val="20"/>
              </w:rPr>
            </w:pPr>
          </w:p>
          <w:p w14:paraId="67969381" w14:textId="77777777" w:rsidR="00AD5D42" w:rsidRDefault="00AD5D42" w:rsidP="00F66F7E">
            <w:pPr>
              <w:pStyle w:val="TableParagraph"/>
              <w:spacing w:before="36"/>
              <w:ind w:left="106"/>
              <w:rPr>
                <w:sz w:val="20"/>
              </w:rPr>
            </w:pPr>
          </w:p>
        </w:tc>
      </w:tr>
      <w:tr w:rsidR="00AD5D42" w14:paraId="2367226C" w14:textId="77777777" w:rsidTr="009763E5">
        <w:trPr>
          <w:trHeight w:val="323"/>
        </w:trPr>
        <w:tc>
          <w:tcPr>
            <w:tcW w:w="701" w:type="dxa"/>
            <w:tcBorders>
              <w:top w:val="single" w:sz="4" w:space="0" w:color="BEBEBE"/>
              <w:bottom w:val="nil"/>
            </w:tcBorders>
          </w:tcPr>
          <w:p w14:paraId="6DFBF78E" w14:textId="3FA61ED1" w:rsidR="00AD5D42" w:rsidRDefault="00AD5D42" w:rsidP="00F66F7E">
            <w:pPr>
              <w:pStyle w:val="TableParagraph"/>
              <w:spacing w:before="59"/>
              <w:ind w:left="107"/>
              <w:rPr>
                <w:sz w:val="20"/>
              </w:rPr>
            </w:pPr>
            <w:r>
              <w:rPr>
                <w:spacing w:val="-2"/>
                <w:sz w:val="20"/>
              </w:rPr>
              <w:t>3.</w:t>
            </w:r>
            <w:r w:rsidR="00CE0614">
              <w:rPr>
                <w:spacing w:val="-2"/>
                <w:sz w:val="20"/>
              </w:rPr>
              <w:t>7.5</w:t>
            </w:r>
          </w:p>
        </w:tc>
        <w:tc>
          <w:tcPr>
            <w:tcW w:w="2420" w:type="dxa"/>
            <w:tcBorders>
              <w:top w:val="single" w:sz="4" w:space="0" w:color="BEBEBE"/>
              <w:bottom w:val="nil"/>
            </w:tcBorders>
          </w:tcPr>
          <w:p w14:paraId="7654EACF" w14:textId="77777777" w:rsidR="00AD5D42" w:rsidRDefault="00AD5D42" w:rsidP="00F66F7E">
            <w:pPr>
              <w:pStyle w:val="TableParagraph"/>
              <w:spacing w:before="59"/>
              <w:ind w:left="107"/>
              <w:rPr>
                <w:b/>
                <w:sz w:val="20"/>
              </w:rPr>
            </w:pPr>
            <w:r>
              <w:rPr>
                <w:b/>
                <w:spacing w:val="-2"/>
                <w:sz w:val="20"/>
              </w:rPr>
              <w:t>Junior Years</w:t>
            </w:r>
          </w:p>
        </w:tc>
        <w:tc>
          <w:tcPr>
            <w:tcW w:w="1407" w:type="dxa"/>
            <w:tcBorders>
              <w:top w:val="single" w:sz="4" w:space="0" w:color="BEBEBE"/>
              <w:bottom w:val="nil"/>
            </w:tcBorders>
          </w:tcPr>
          <w:p w14:paraId="32C0FA84" w14:textId="77777777" w:rsidR="00AD5D42" w:rsidRDefault="00AD5D42" w:rsidP="00F66F7E">
            <w:pPr>
              <w:pStyle w:val="TableParagraph"/>
              <w:rPr>
                <w:rFonts w:ascii="Times New Roman"/>
                <w:sz w:val="20"/>
              </w:rPr>
            </w:pPr>
          </w:p>
        </w:tc>
        <w:tc>
          <w:tcPr>
            <w:tcW w:w="5103" w:type="dxa"/>
            <w:tcBorders>
              <w:top w:val="single" w:sz="4" w:space="0" w:color="BEBEBE"/>
              <w:bottom w:val="nil"/>
            </w:tcBorders>
          </w:tcPr>
          <w:p w14:paraId="30576269" w14:textId="77777777" w:rsidR="00AD5D42" w:rsidRDefault="00AD5D42" w:rsidP="00F66F7E">
            <w:pPr>
              <w:pStyle w:val="TableParagraph"/>
              <w:rPr>
                <w:rFonts w:ascii="Times New Roman"/>
                <w:sz w:val="20"/>
              </w:rPr>
            </w:pPr>
          </w:p>
        </w:tc>
      </w:tr>
      <w:tr w:rsidR="00D90C33" w14:paraId="30239BF9" w14:textId="77777777" w:rsidTr="009763E5">
        <w:trPr>
          <w:trHeight w:val="300"/>
        </w:trPr>
        <w:tc>
          <w:tcPr>
            <w:tcW w:w="701" w:type="dxa"/>
            <w:tcBorders>
              <w:top w:val="nil"/>
              <w:bottom w:val="nil"/>
            </w:tcBorders>
          </w:tcPr>
          <w:p w14:paraId="46A05FA0" w14:textId="77777777" w:rsidR="00D90C33" w:rsidRDefault="00D90C33" w:rsidP="00D90C33">
            <w:pPr>
              <w:pStyle w:val="TableParagraph"/>
              <w:rPr>
                <w:rFonts w:ascii="Times New Roman"/>
                <w:sz w:val="20"/>
              </w:rPr>
            </w:pPr>
          </w:p>
        </w:tc>
        <w:tc>
          <w:tcPr>
            <w:tcW w:w="2420" w:type="dxa"/>
            <w:tcBorders>
              <w:top w:val="nil"/>
              <w:bottom w:val="nil"/>
            </w:tcBorders>
          </w:tcPr>
          <w:p w14:paraId="11816787" w14:textId="77777777" w:rsidR="00D90C33" w:rsidRDefault="00D90C33" w:rsidP="00D90C33">
            <w:pPr>
              <w:pStyle w:val="TableParagraph"/>
              <w:spacing w:before="26"/>
              <w:ind w:left="107"/>
              <w:rPr>
                <w:spacing w:val="-2"/>
                <w:sz w:val="20"/>
              </w:rPr>
            </w:pPr>
            <w:r>
              <w:rPr>
                <w:spacing w:val="-2"/>
                <w:sz w:val="20"/>
              </w:rPr>
              <w:t xml:space="preserve">Third Form </w:t>
            </w:r>
          </w:p>
          <w:p w14:paraId="2C6D56D3" w14:textId="77777777" w:rsidR="00D90C33" w:rsidRDefault="00D90C33" w:rsidP="00D90C33">
            <w:pPr>
              <w:pStyle w:val="TableParagraph"/>
              <w:spacing w:before="26"/>
              <w:ind w:left="107"/>
              <w:rPr>
                <w:sz w:val="20"/>
              </w:rPr>
            </w:pPr>
            <w:r>
              <w:rPr>
                <w:spacing w:val="-2"/>
                <w:sz w:val="20"/>
              </w:rPr>
              <w:t>&amp; Fourth Form</w:t>
            </w:r>
          </w:p>
        </w:tc>
        <w:tc>
          <w:tcPr>
            <w:tcW w:w="1407" w:type="dxa"/>
            <w:tcBorders>
              <w:top w:val="nil"/>
              <w:bottom w:val="nil"/>
            </w:tcBorders>
          </w:tcPr>
          <w:p w14:paraId="79A899A4" w14:textId="77777777" w:rsidR="00D90C33" w:rsidRDefault="00D90C33" w:rsidP="00D90C33">
            <w:pPr>
              <w:pStyle w:val="TableParagraph"/>
              <w:spacing w:before="26"/>
              <w:ind w:right="102"/>
              <w:jc w:val="right"/>
              <w:rPr>
                <w:sz w:val="20"/>
              </w:rPr>
            </w:pPr>
            <w:r>
              <w:rPr>
                <w:spacing w:val="-2"/>
                <w:sz w:val="20"/>
              </w:rPr>
              <w:t>€9,500</w:t>
            </w:r>
          </w:p>
        </w:tc>
        <w:tc>
          <w:tcPr>
            <w:tcW w:w="5103" w:type="dxa"/>
            <w:tcBorders>
              <w:top w:val="nil"/>
              <w:bottom w:val="nil"/>
            </w:tcBorders>
          </w:tcPr>
          <w:p w14:paraId="77DF88CE" w14:textId="77777777" w:rsidR="00D90C33" w:rsidRDefault="00D90C33" w:rsidP="00D90C33">
            <w:pPr>
              <w:pStyle w:val="TableParagraph"/>
              <w:spacing w:before="36"/>
              <w:ind w:left="106"/>
              <w:rPr>
                <w:spacing w:val="-5"/>
                <w:sz w:val="20"/>
              </w:rPr>
            </w:pPr>
            <w:r>
              <w:rPr>
                <w:sz w:val="20"/>
              </w:rPr>
              <w:t>Incl.</w:t>
            </w:r>
            <w:r>
              <w:rPr>
                <w:spacing w:val="-6"/>
                <w:sz w:val="20"/>
              </w:rPr>
              <w:t xml:space="preserve"> </w:t>
            </w:r>
            <w:r>
              <w:rPr>
                <w:sz w:val="20"/>
              </w:rPr>
              <w:t>Lunch</w:t>
            </w:r>
            <w:r>
              <w:rPr>
                <w:spacing w:val="-4"/>
                <w:sz w:val="20"/>
              </w:rPr>
              <w:t xml:space="preserve"> </w:t>
            </w:r>
            <w:r>
              <w:rPr>
                <w:sz w:val="20"/>
              </w:rPr>
              <w:t>and</w:t>
            </w:r>
            <w:r>
              <w:rPr>
                <w:spacing w:val="-4"/>
                <w:sz w:val="20"/>
              </w:rPr>
              <w:t xml:space="preserve"> </w:t>
            </w:r>
            <w:r>
              <w:rPr>
                <w:sz w:val="20"/>
              </w:rPr>
              <w:t>Snacks</w:t>
            </w:r>
            <w:r>
              <w:rPr>
                <w:spacing w:val="-4"/>
                <w:sz w:val="20"/>
              </w:rPr>
              <w:t xml:space="preserve"> </w:t>
            </w:r>
            <w:r>
              <w:rPr>
                <w:sz w:val="20"/>
              </w:rPr>
              <w:t>(AM</w:t>
            </w:r>
            <w:r>
              <w:rPr>
                <w:spacing w:val="-6"/>
                <w:sz w:val="20"/>
              </w:rPr>
              <w:t xml:space="preserve"> </w:t>
            </w:r>
            <w:r>
              <w:rPr>
                <w:sz w:val="20"/>
              </w:rPr>
              <w:t>&amp;</w:t>
            </w:r>
            <w:r>
              <w:rPr>
                <w:spacing w:val="-5"/>
                <w:sz w:val="20"/>
              </w:rPr>
              <w:t xml:space="preserve"> PM)</w:t>
            </w:r>
          </w:p>
          <w:p w14:paraId="541B233C" w14:textId="4D12C265" w:rsidR="00D90C33" w:rsidRDefault="00D90C33" w:rsidP="00D90C33">
            <w:pPr>
              <w:pStyle w:val="TableParagraph"/>
              <w:spacing w:before="48"/>
              <w:ind w:left="106"/>
              <w:rPr>
                <w:sz w:val="20"/>
              </w:rPr>
            </w:pPr>
          </w:p>
        </w:tc>
      </w:tr>
      <w:tr w:rsidR="00D90C33" w14:paraId="37EB3B41" w14:textId="77777777" w:rsidTr="009763E5">
        <w:trPr>
          <w:trHeight w:val="301"/>
        </w:trPr>
        <w:tc>
          <w:tcPr>
            <w:tcW w:w="701" w:type="dxa"/>
            <w:tcBorders>
              <w:top w:val="nil"/>
              <w:bottom w:val="nil"/>
            </w:tcBorders>
          </w:tcPr>
          <w:p w14:paraId="61237DDD" w14:textId="77777777" w:rsidR="00D90C33" w:rsidRDefault="00D90C33" w:rsidP="00D90C33">
            <w:pPr>
              <w:pStyle w:val="TableParagraph"/>
              <w:rPr>
                <w:rFonts w:ascii="Times New Roman"/>
                <w:sz w:val="20"/>
              </w:rPr>
            </w:pPr>
          </w:p>
        </w:tc>
        <w:tc>
          <w:tcPr>
            <w:tcW w:w="2420" w:type="dxa"/>
            <w:tcBorders>
              <w:top w:val="nil"/>
              <w:bottom w:val="nil"/>
            </w:tcBorders>
          </w:tcPr>
          <w:p w14:paraId="29A08265" w14:textId="77777777" w:rsidR="00D90C33" w:rsidRDefault="00D90C33" w:rsidP="00D90C33">
            <w:pPr>
              <w:pStyle w:val="TableParagraph"/>
              <w:spacing w:before="14"/>
              <w:ind w:left="107"/>
              <w:rPr>
                <w:sz w:val="20"/>
              </w:rPr>
            </w:pPr>
          </w:p>
        </w:tc>
        <w:tc>
          <w:tcPr>
            <w:tcW w:w="1407" w:type="dxa"/>
            <w:tcBorders>
              <w:top w:val="nil"/>
              <w:bottom w:val="nil"/>
            </w:tcBorders>
          </w:tcPr>
          <w:p w14:paraId="0DB720E1" w14:textId="77777777" w:rsidR="00D90C33" w:rsidRDefault="00D90C33" w:rsidP="00D90C33">
            <w:pPr>
              <w:pStyle w:val="TableParagraph"/>
              <w:spacing w:before="14"/>
              <w:ind w:right="102"/>
              <w:jc w:val="right"/>
              <w:rPr>
                <w:sz w:val="20"/>
              </w:rPr>
            </w:pPr>
          </w:p>
        </w:tc>
        <w:tc>
          <w:tcPr>
            <w:tcW w:w="5103" w:type="dxa"/>
            <w:tcBorders>
              <w:top w:val="nil"/>
              <w:bottom w:val="nil"/>
            </w:tcBorders>
          </w:tcPr>
          <w:p w14:paraId="45751674" w14:textId="77777777" w:rsidR="00D90C33" w:rsidRDefault="00D90C33" w:rsidP="00D90C33">
            <w:pPr>
              <w:pStyle w:val="TableParagraph"/>
              <w:spacing w:before="38"/>
              <w:ind w:left="106"/>
              <w:rPr>
                <w:sz w:val="20"/>
              </w:rPr>
            </w:pPr>
          </w:p>
        </w:tc>
      </w:tr>
      <w:tr w:rsidR="00D90C33" w14:paraId="1809AF3E" w14:textId="77777777" w:rsidTr="009763E5">
        <w:trPr>
          <w:trHeight w:val="640"/>
        </w:trPr>
        <w:tc>
          <w:tcPr>
            <w:tcW w:w="701" w:type="dxa"/>
            <w:tcBorders>
              <w:top w:val="single" w:sz="4" w:space="0" w:color="BEBEBE"/>
              <w:bottom w:val="single" w:sz="4" w:space="0" w:color="BEBEBE"/>
            </w:tcBorders>
          </w:tcPr>
          <w:p w14:paraId="564D01A8" w14:textId="6D52A2AC" w:rsidR="00D90C33" w:rsidRDefault="00D90C33" w:rsidP="00D90C33">
            <w:pPr>
              <w:pStyle w:val="TableParagraph"/>
              <w:spacing w:before="59"/>
              <w:ind w:left="107"/>
              <w:rPr>
                <w:sz w:val="20"/>
              </w:rPr>
            </w:pPr>
            <w:r>
              <w:rPr>
                <w:spacing w:val="-2"/>
                <w:sz w:val="20"/>
              </w:rPr>
              <w:t>3.7.6</w:t>
            </w:r>
          </w:p>
        </w:tc>
        <w:tc>
          <w:tcPr>
            <w:tcW w:w="2420" w:type="dxa"/>
            <w:tcBorders>
              <w:top w:val="single" w:sz="4" w:space="0" w:color="BEBEBE"/>
              <w:bottom w:val="single" w:sz="4" w:space="0" w:color="BEBEBE"/>
            </w:tcBorders>
          </w:tcPr>
          <w:p w14:paraId="63456A16" w14:textId="77777777" w:rsidR="00D90C33" w:rsidRDefault="00D90C33" w:rsidP="00D90C33">
            <w:pPr>
              <w:pStyle w:val="TableParagraph"/>
              <w:spacing w:before="59"/>
              <w:ind w:left="107"/>
              <w:rPr>
                <w:b/>
                <w:sz w:val="20"/>
              </w:rPr>
            </w:pPr>
            <w:r>
              <w:rPr>
                <w:b/>
                <w:sz w:val="20"/>
              </w:rPr>
              <w:t>Senior Years</w:t>
            </w:r>
          </w:p>
          <w:p w14:paraId="7903C8F2" w14:textId="77777777" w:rsidR="00D90C33" w:rsidRDefault="00D90C33" w:rsidP="00D90C33">
            <w:pPr>
              <w:pStyle w:val="TableParagraph"/>
              <w:spacing w:before="61"/>
              <w:ind w:left="107"/>
              <w:rPr>
                <w:sz w:val="20"/>
              </w:rPr>
            </w:pPr>
            <w:r>
              <w:rPr>
                <w:sz w:val="20"/>
              </w:rPr>
              <w:t>Fifth Form to Senior One</w:t>
            </w:r>
          </w:p>
        </w:tc>
        <w:tc>
          <w:tcPr>
            <w:tcW w:w="1407" w:type="dxa"/>
            <w:tcBorders>
              <w:top w:val="single" w:sz="4" w:space="0" w:color="BEBEBE"/>
              <w:bottom w:val="single" w:sz="4" w:space="0" w:color="BEBEBE"/>
            </w:tcBorders>
          </w:tcPr>
          <w:p w14:paraId="2140EEE4" w14:textId="77777777" w:rsidR="00D90C33" w:rsidRDefault="00D90C33" w:rsidP="00D90C33">
            <w:pPr>
              <w:pStyle w:val="TableParagraph"/>
              <w:spacing w:before="1"/>
              <w:ind w:right="102"/>
              <w:rPr>
                <w:spacing w:val="-2"/>
                <w:sz w:val="20"/>
              </w:rPr>
            </w:pPr>
          </w:p>
          <w:p w14:paraId="531967C9" w14:textId="77777777" w:rsidR="00D90C33" w:rsidRDefault="00D90C33" w:rsidP="00D90C33">
            <w:pPr>
              <w:pStyle w:val="TableParagraph"/>
              <w:spacing w:before="1"/>
              <w:ind w:right="102"/>
              <w:jc w:val="right"/>
              <w:rPr>
                <w:spacing w:val="-2"/>
                <w:sz w:val="20"/>
              </w:rPr>
            </w:pPr>
            <w:r>
              <w:rPr>
                <w:spacing w:val="-2"/>
                <w:sz w:val="20"/>
              </w:rPr>
              <w:t>€9,700</w:t>
            </w:r>
          </w:p>
          <w:p w14:paraId="10AF6463" w14:textId="77777777" w:rsidR="00D90C33" w:rsidRDefault="00D90C33" w:rsidP="00D90C33">
            <w:pPr>
              <w:pStyle w:val="TableParagraph"/>
              <w:spacing w:before="1"/>
              <w:ind w:right="102"/>
              <w:jc w:val="right"/>
              <w:rPr>
                <w:spacing w:val="-2"/>
                <w:sz w:val="20"/>
              </w:rPr>
            </w:pPr>
          </w:p>
          <w:p w14:paraId="33AADFB1" w14:textId="77777777" w:rsidR="00D90C33" w:rsidRDefault="00D90C33" w:rsidP="00D90C33">
            <w:pPr>
              <w:pStyle w:val="TableParagraph"/>
              <w:spacing w:before="1"/>
              <w:ind w:right="102"/>
              <w:jc w:val="right"/>
              <w:rPr>
                <w:spacing w:val="-2"/>
                <w:sz w:val="20"/>
              </w:rPr>
            </w:pPr>
            <w:r>
              <w:rPr>
                <w:spacing w:val="-2"/>
                <w:sz w:val="20"/>
              </w:rPr>
              <w:t>€22,100</w:t>
            </w:r>
          </w:p>
          <w:p w14:paraId="3D5445D8" w14:textId="77777777" w:rsidR="00D90C33" w:rsidRDefault="00D90C33" w:rsidP="00D90C33">
            <w:pPr>
              <w:pStyle w:val="TableParagraph"/>
              <w:spacing w:before="1"/>
              <w:ind w:right="102"/>
              <w:jc w:val="right"/>
              <w:rPr>
                <w:spacing w:val="-2"/>
                <w:sz w:val="20"/>
              </w:rPr>
            </w:pPr>
          </w:p>
          <w:p w14:paraId="65084050" w14:textId="77777777" w:rsidR="00D90C33" w:rsidRDefault="00D90C33" w:rsidP="00D90C33">
            <w:pPr>
              <w:pStyle w:val="TableParagraph"/>
              <w:spacing w:before="1"/>
              <w:ind w:right="102"/>
              <w:jc w:val="right"/>
              <w:rPr>
                <w:sz w:val="20"/>
              </w:rPr>
            </w:pPr>
            <w:r>
              <w:rPr>
                <w:spacing w:val="-2"/>
                <w:sz w:val="20"/>
              </w:rPr>
              <w:t>€25,900</w:t>
            </w:r>
          </w:p>
        </w:tc>
        <w:tc>
          <w:tcPr>
            <w:tcW w:w="5103" w:type="dxa"/>
            <w:tcBorders>
              <w:top w:val="single" w:sz="4" w:space="0" w:color="BEBEBE"/>
              <w:bottom w:val="single" w:sz="4" w:space="0" w:color="BEBEBE"/>
            </w:tcBorders>
          </w:tcPr>
          <w:p w14:paraId="08983CE5" w14:textId="0F0D1F29" w:rsidR="00D90C33" w:rsidRDefault="00D90C33" w:rsidP="00D90C33">
            <w:pPr>
              <w:pStyle w:val="TableParagraph"/>
              <w:rPr>
                <w:sz w:val="20"/>
              </w:rPr>
            </w:pPr>
          </w:p>
          <w:p w14:paraId="5364CC05" w14:textId="77777777" w:rsidR="00D90C33" w:rsidRPr="00DB6ECC" w:rsidRDefault="00D90C33" w:rsidP="00D90C33">
            <w:pPr>
              <w:pStyle w:val="TableParagraph"/>
              <w:rPr>
                <w:sz w:val="20"/>
              </w:rPr>
            </w:pPr>
            <w:r>
              <w:rPr>
                <w:sz w:val="20"/>
              </w:rPr>
              <w:t xml:space="preserve">  </w:t>
            </w:r>
            <w:r w:rsidRPr="00DB6ECC">
              <w:rPr>
                <w:sz w:val="20"/>
              </w:rPr>
              <w:t>Day Student</w:t>
            </w:r>
          </w:p>
          <w:p w14:paraId="5CF3C9CF" w14:textId="77777777" w:rsidR="00D90C33" w:rsidRPr="00DB6ECC" w:rsidRDefault="00D90C33" w:rsidP="00D90C33">
            <w:pPr>
              <w:pStyle w:val="TableParagraph"/>
              <w:rPr>
                <w:sz w:val="20"/>
              </w:rPr>
            </w:pPr>
          </w:p>
          <w:p w14:paraId="0F91FCEB" w14:textId="77777777" w:rsidR="00D90C33" w:rsidRPr="00DB6ECC" w:rsidRDefault="00D90C33" w:rsidP="00D90C33">
            <w:pPr>
              <w:pStyle w:val="TableParagraph"/>
              <w:rPr>
                <w:sz w:val="20"/>
              </w:rPr>
            </w:pPr>
            <w:r>
              <w:rPr>
                <w:sz w:val="20"/>
              </w:rPr>
              <w:t xml:space="preserve">  </w:t>
            </w:r>
            <w:r w:rsidRPr="00DB6ECC">
              <w:rPr>
                <w:sz w:val="20"/>
              </w:rPr>
              <w:t>5-Day Boarding Student (Form 4 and above)</w:t>
            </w:r>
          </w:p>
          <w:p w14:paraId="6EA07A5E" w14:textId="77777777" w:rsidR="00D90C33" w:rsidRPr="00DB6ECC" w:rsidRDefault="00D90C33" w:rsidP="00D90C33">
            <w:pPr>
              <w:pStyle w:val="TableParagraph"/>
              <w:rPr>
                <w:sz w:val="20"/>
              </w:rPr>
            </w:pPr>
          </w:p>
          <w:p w14:paraId="1D834E6E" w14:textId="77777777" w:rsidR="00D90C33" w:rsidRDefault="00D90C33" w:rsidP="00D90C33">
            <w:pPr>
              <w:pStyle w:val="TableParagraph"/>
              <w:rPr>
                <w:sz w:val="20"/>
              </w:rPr>
            </w:pPr>
            <w:r>
              <w:rPr>
                <w:sz w:val="20"/>
              </w:rPr>
              <w:t xml:space="preserve">  </w:t>
            </w:r>
            <w:r w:rsidRPr="00DB6ECC">
              <w:rPr>
                <w:sz w:val="20"/>
              </w:rPr>
              <w:t>7 Day Boarding Student (Form 4 and above)</w:t>
            </w:r>
          </w:p>
          <w:p w14:paraId="51648330" w14:textId="77777777" w:rsidR="00D90C33" w:rsidRDefault="00D90C33" w:rsidP="00D90C33">
            <w:pPr>
              <w:pStyle w:val="TableParagraph"/>
              <w:rPr>
                <w:rFonts w:ascii="Times New Roman"/>
                <w:sz w:val="20"/>
              </w:rPr>
            </w:pPr>
          </w:p>
        </w:tc>
      </w:tr>
      <w:tr w:rsidR="00D90C33" w14:paraId="08FB2470" w14:textId="77777777" w:rsidTr="009763E5">
        <w:trPr>
          <w:trHeight w:val="640"/>
        </w:trPr>
        <w:tc>
          <w:tcPr>
            <w:tcW w:w="701" w:type="dxa"/>
            <w:tcBorders>
              <w:top w:val="single" w:sz="4" w:space="0" w:color="BEBEBE"/>
              <w:bottom w:val="single" w:sz="4" w:space="0" w:color="BEBEBE"/>
            </w:tcBorders>
          </w:tcPr>
          <w:p w14:paraId="46949917" w14:textId="702127FF" w:rsidR="00D90C33" w:rsidRDefault="00D90C33" w:rsidP="00D90C33">
            <w:pPr>
              <w:pStyle w:val="TableParagraph"/>
              <w:spacing w:before="59"/>
              <w:ind w:left="107"/>
              <w:rPr>
                <w:spacing w:val="-2"/>
                <w:sz w:val="20"/>
              </w:rPr>
            </w:pPr>
            <w:r>
              <w:rPr>
                <w:spacing w:val="-2"/>
                <w:sz w:val="20"/>
              </w:rPr>
              <w:t>3.7.7</w:t>
            </w:r>
          </w:p>
        </w:tc>
        <w:tc>
          <w:tcPr>
            <w:tcW w:w="2420" w:type="dxa"/>
            <w:tcBorders>
              <w:top w:val="single" w:sz="4" w:space="0" w:color="BEBEBE"/>
              <w:bottom w:val="single" w:sz="4" w:space="0" w:color="BEBEBE"/>
            </w:tcBorders>
          </w:tcPr>
          <w:p w14:paraId="4DC1F0B4" w14:textId="77777777" w:rsidR="00D90C33" w:rsidRDefault="00D90C33" w:rsidP="00D90C33">
            <w:pPr>
              <w:pStyle w:val="TableParagraph"/>
              <w:spacing w:before="59"/>
              <w:ind w:left="107"/>
              <w:rPr>
                <w:b/>
                <w:sz w:val="20"/>
              </w:rPr>
            </w:pPr>
            <w:r>
              <w:rPr>
                <w:b/>
                <w:sz w:val="20"/>
              </w:rPr>
              <w:t>Senior Years</w:t>
            </w:r>
          </w:p>
          <w:p w14:paraId="243C1211" w14:textId="77777777" w:rsidR="00D90C33" w:rsidRDefault="00D90C33" w:rsidP="00D90C33">
            <w:pPr>
              <w:pStyle w:val="TableParagraph"/>
              <w:spacing w:before="59"/>
              <w:ind w:left="107"/>
              <w:rPr>
                <w:b/>
                <w:sz w:val="20"/>
              </w:rPr>
            </w:pPr>
            <w:r>
              <w:rPr>
                <w:b/>
                <w:sz w:val="20"/>
              </w:rPr>
              <w:t>One Term Only*</w:t>
            </w:r>
          </w:p>
          <w:p w14:paraId="2F8DE680" w14:textId="77777777" w:rsidR="00D90C33" w:rsidRDefault="00D90C33" w:rsidP="00D90C33">
            <w:pPr>
              <w:pStyle w:val="TableParagraph"/>
              <w:spacing w:before="59"/>
              <w:ind w:left="107"/>
              <w:rPr>
                <w:b/>
                <w:sz w:val="20"/>
              </w:rPr>
            </w:pPr>
            <w:r>
              <w:rPr>
                <w:sz w:val="20"/>
              </w:rPr>
              <w:t>Fifth Form to Senior One</w:t>
            </w:r>
          </w:p>
          <w:p w14:paraId="71D08B8C" w14:textId="77777777" w:rsidR="00D90C33" w:rsidRPr="000038BD" w:rsidRDefault="00D90C33" w:rsidP="00D90C33">
            <w:pPr>
              <w:pStyle w:val="TableParagraph"/>
              <w:spacing w:before="59"/>
              <w:rPr>
                <w:b/>
                <w:sz w:val="12"/>
                <w:szCs w:val="12"/>
              </w:rPr>
            </w:pPr>
            <w:r w:rsidRPr="000038BD">
              <w:rPr>
                <w:sz w:val="12"/>
                <w:szCs w:val="12"/>
              </w:rPr>
              <w:t xml:space="preserve">*Full Administrative &amp; </w:t>
            </w:r>
            <w:r>
              <w:rPr>
                <w:sz w:val="12"/>
                <w:szCs w:val="12"/>
              </w:rPr>
              <w:t>Capital Levy Fee</w:t>
            </w:r>
          </w:p>
        </w:tc>
        <w:tc>
          <w:tcPr>
            <w:tcW w:w="1407" w:type="dxa"/>
            <w:tcBorders>
              <w:top w:val="single" w:sz="4" w:space="0" w:color="BEBEBE"/>
              <w:bottom w:val="single" w:sz="4" w:space="0" w:color="BEBEBE"/>
            </w:tcBorders>
          </w:tcPr>
          <w:p w14:paraId="68866BE6" w14:textId="77777777" w:rsidR="00D90C33" w:rsidRDefault="00D90C33" w:rsidP="00D90C33">
            <w:pPr>
              <w:pStyle w:val="TableParagraph"/>
              <w:spacing w:before="1"/>
              <w:ind w:right="102"/>
              <w:rPr>
                <w:spacing w:val="-2"/>
                <w:sz w:val="20"/>
              </w:rPr>
            </w:pPr>
            <w:r>
              <w:rPr>
                <w:spacing w:val="-2"/>
                <w:sz w:val="20"/>
              </w:rPr>
              <w:t xml:space="preserve">   </w:t>
            </w:r>
          </w:p>
          <w:p w14:paraId="07E64215" w14:textId="77777777" w:rsidR="00D90C33" w:rsidRDefault="00D90C33" w:rsidP="00D90C33">
            <w:pPr>
              <w:pStyle w:val="TableParagraph"/>
              <w:spacing w:before="1"/>
              <w:ind w:right="102"/>
              <w:jc w:val="right"/>
              <w:rPr>
                <w:spacing w:val="-2"/>
                <w:sz w:val="20"/>
              </w:rPr>
            </w:pPr>
            <w:r>
              <w:rPr>
                <w:spacing w:val="-2"/>
                <w:sz w:val="20"/>
              </w:rPr>
              <w:t xml:space="preserve">   €8,650</w:t>
            </w:r>
          </w:p>
        </w:tc>
        <w:tc>
          <w:tcPr>
            <w:tcW w:w="5103" w:type="dxa"/>
            <w:tcBorders>
              <w:top w:val="single" w:sz="4" w:space="0" w:color="BEBEBE"/>
              <w:bottom w:val="single" w:sz="4" w:space="0" w:color="BEBEBE"/>
            </w:tcBorders>
          </w:tcPr>
          <w:p w14:paraId="2781C5D8" w14:textId="77777777" w:rsidR="00D90C33" w:rsidRDefault="00D90C33" w:rsidP="00D90C33">
            <w:pPr>
              <w:pStyle w:val="TableParagraph"/>
              <w:rPr>
                <w:sz w:val="20"/>
              </w:rPr>
            </w:pPr>
            <w:r>
              <w:rPr>
                <w:sz w:val="20"/>
              </w:rPr>
              <w:t xml:space="preserve"> </w:t>
            </w:r>
          </w:p>
          <w:p w14:paraId="388FBB5F" w14:textId="77777777" w:rsidR="00D90C33" w:rsidRDefault="00D90C33" w:rsidP="00D90C33">
            <w:pPr>
              <w:pStyle w:val="TableParagraph"/>
              <w:rPr>
                <w:sz w:val="20"/>
              </w:rPr>
            </w:pPr>
            <w:r>
              <w:rPr>
                <w:sz w:val="20"/>
              </w:rPr>
              <w:t xml:space="preserve"> Term One:    Autumn</w:t>
            </w:r>
          </w:p>
          <w:p w14:paraId="7D14056C" w14:textId="77777777" w:rsidR="00D90C33" w:rsidRDefault="00D90C33" w:rsidP="00D90C33">
            <w:pPr>
              <w:pStyle w:val="TableParagraph"/>
              <w:rPr>
                <w:sz w:val="20"/>
              </w:rPr>
            </w:pPr>
            <w:r>
              <w:rPr>
                <w:sz w:val="20"/>
              </w:rPr>
              <w:t xml:space="preserve"> Term Two:    Spring</w:t>
            </w:r>
          </w:p>
          <w:p w14:paraId="0420FF3E" w14:textId="77777777" w:rsidR="00D90C33" w:rsidRDefault="00D90C33" w:rsidP="00D90C33">
            <w:pPr>
              <w:pStyle w:val="TableParagraph"/>
              <w:rPr>
                <w:sz w:val="20"/>
              </w:rPr>
            </w:pPr>
            <w:r>
              <w:rPr>
                <w:sz w:val="20"/>
              </w:rPr>
              <w:t xml:space="preserve"> Term Three</w:t>
            </w:r>
            <w:proofErr w:type="gramStart"/>
            <w:r>
              <w:rPr>
                <w:sz w:val="20"/>
              </w:rPr>
              <w:t>:  Summer</w:t>
            </w:r>
            <w:proofErr w:type="gramEnd"/>
            <w:r>
              <w:rPr>
                <w:sz w:val="20"/>
              </w:rPr>
              <w:t xml:space="preserve"> </w:t>
            </w:r>
          </w:p>
          <w:p w14:paraId="00EC9C82" w14:textId="77777777" w:rsidR="00D90C33" w:rsidRDefault="00D90C33" w:rsidP="00D90C33">
            <w:pPr>
              <w:pStyle w:val="TableParagraph"/>
              <w:rPr>
                <w:sz w:val="20"/>
              </w:rPr>
            </w:pPr>
          </w:p>
          <w:p w14:paraId="103CD66F" w14:textId="77777777" w:rsidR="00D90C33" w:rsidRPr="000038BD" w:rsidRDefault="00D90C33" w:rsidP="00D90C33">
            <w:pPr>
              <w:pStyle w:val="TableParagraph"/>
              <w:rPr>
                <w:sz w:val="16"/>
                <w:szCs w:val="16"/>
              </w:rPr>
            </w:pPr>
          </w:p>
        </w:tc>
      </w:tr>
    </w:tbl>
    <w:p w14:paraId="3DF22BDC" w14:textId="017670A5" w:rsidR="00AD5D42" w:rsidRDefault="00AD5D42" w:rsidP="004376D0">
      <w:pPr>
        <w:rPr>
          <w:color w:val="808080" w:themeColor="background1" w:themeShade="80"/>
          <w:sz w:val="72"/>
          <w:szCs w:val="72"/>
        </w:rPr>
      </w:pPr>
    </w:p>
    <w:p w14:paraId="06649A14" w14:textId="0312B41A" w:rsidR="00681AAF" w:rsidRDefault="006630C1" w:rsidP="004376D0">
      <w:pPr>
        <w:rPr>
          <w:color w:val="808080" w:themeColor="background1" w:themeShade="80"/>
          <w:sz w:val="72"/>
          <w:szCs w:val="72"/>
        </w:rPr>
      </w:pPr>
      <w:r>
        <w:rPr>
          <w:rFonts w:ascii="Arial" w:hAnsi="Arial" w:cs="Arial"/>
          <w:noProof/>
          <w:color w:val="373737"/>
          <w:sz w:val="20"/>
          <w:szCs w:val="20"/>
        </w:rPr>
        <mc:AlternateContent>
          <mc:Choice Requires="wps">
            <w:drawing>
              <wp:anchor distT="0" distB="0" distL="114300" distR="114300" simplePos="0" relativeHeight="251705344" behindDoc="1" locked="0" layoutInCell="1" allowOverlap="1" wp14:anchorId="59AB3536" wp14:editId="7F940263">
                <wp:simplePos x="0" y="0"/>
                <wp:positionH relativeFrom="margin">
                  <wp:align>center</wp:align>
                </wp:positionH>
                <wp:positionV relativeFrom="paragraph">
                  <wp:posOffset>582619</wp:posOffset>
                </wp:positionV>
                <wp:extent cx="6263640" cy="227965"/>
                <wp:effectExtent l="0" t="0" r="3810" b="635"/>
                <wp:wrapNone/>
                <wp:docPr id="1538632281" name="Rectangle 1"/>
                <wp:cNvGraphicFramePr/>
                <a:graphic xmlns:a="http://schemas.openxmlformats.org/drawingml/2006/main">
                  <a:graphicData uri="http://schemas.microsoft.com/office/word/2010/wordprocessingShape">
                    <wps:wsp>
                      <wps:cNvSpPr/>
                      <wps:spPr>
                        <a:xfrm flipV="1">
                          <a:off x="0" y="0"/>
                          <a:ext cx="6263640" cy="227965"/>
                        </a:xfrm>
                        <a:prstGeom prst="rect">
                          <a:avLst/>
                        </a:prstGeom>
                        <a:solidFill>
                          <a:srgbClr val="EE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279251" id="Rectangle 1" o:spid="_x0000_s1026" style="position:absolute;margin-left:0;margin-top:45.9pt;width:493.2pt;height:17.95pt;flip:y;z-index:-25161113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EHyhAIAAGkFAAAOAAAAZHJzL2Uyb0RvYy54bWysVMlu2zAQvRfoPxC8N7LVxGmMyIGRpSgQ&#10;JEGTNmeaIi0CFIclacvu13dISoqbBj0U1UHg8ubNwjdzfrFrNdkK5xWYik6PJpQIw6FWZl3Rb083&#10;Hz5R4gMzNdNgREX3wtOLxft3552dixIa0LVwBEmMn3e2ok0Idl4UnjeiZf4IrDB4KcG1LODWrYva&#10;sQ7ZW12Uk8ms6MDV1gEX3uPpVb6ki8QvpeDhXkovAtEVxdhC+rv0X8V/sThn87VjtlG8D4P9QxQt&#10;UwadjlRXLDCyceoPqlZxBx5kOOLQFiCl4iLlgNlMJ6+yeWyYFSkXLI63Y5n8/6Pld9tH++CwDJ31&#10;c4/LmMVOupZIrex3fNOUF0ZKdqls+7FsYhcIx8NZOfs4O8bqcrwry9Oz2Umsa5F5Ip91PnwW0JK4&#10;qKjDZ0msbHvrQ4YOkAj3oFV9o7ROG7deXWpHtgyf8Pp6gl/P/htMmwg2EM0yYzwpXrJKq7DXIuK0&#10;+SokUTVGX6ZIkuDE6IdxLkzIqfuG1SK7Pzn0HiUaLVKmiTAyS/Q/cvcEAzKTDNw5yh4fTUXS62g8&#10;+Vtg2Xi0SJ7BhNG4VQbcWwQas+o9Z/xQpFyaWKUV1PsHRxzkbvGW3yh8t1vmwwNz2B741Njy4R5/&#10;UkNXUehXlDTgfr51HvGoWrylpMN2q6j/sWFOUKK/GNTz2fQ4KiikzfHJaYkbd3izOrwxm/YSUA5T&#10;HC6Wp2XEBz0spYP2GSfDMnrFK2Y4+q4oD27YXIY8BnC2cLFcJhj2pGXh1jxaPgg/6vJp98yc7cUb&#10;UPZ3MLQmm7/ScMbG9zCw3ASQKgn8pa59vbGfk3D62RMHxuE+oV4m5OIXAAAA//8DAFBLAwQUAAYA&#10;CAAAACEAj5Or/94AAAAHAQAADwAAAGRycy9kb3ducmV2LnhtbEyPwU7DMBBE70j8g7VI3KjTULVp&#10;iFNVIMQhh4qCxNWNlyRgr6PYbRO+nuVUjqMZzbwpNqOz4oRD6DwpmM8SEEi1Nx01Ct7fnu8yECFq&#10;Mtp6QgUTBtiU11eFzo0/0yue9rERXEIh1wraGPtcylC36HSY+R6JvU8/OB1ZDo00gz5zubMyTZKl&#10;dLojXmh1j48t1t/7o1NQT+nuqbv3X1Xzs9i+fFSDnbJKqdubcfsAIuIYL2H4w2d0KJnp4I9kgrAK&#10;+EhUsJ4zP7vrbLkAceBYulqBLAv5n7/8BQAA//8DAFBLAQItABQABgAIAAAAIQC2gziS/gAAAOEB&#10;AAATAAAAAAAAAAAAAAAAAAAAAABbQ29udGVudF9UeXBlc10ueG1sUEsBAi0AFAAGAAgAAAAhADj9&#10;If/WAAAAlAEAAAsAAAAAAAAAAAAAAAAALwEAAF9yZWxzLy5yZWxzUEsBAi0AFAAGAAgAAAAhAMUc&#10;QfKEAgAAaQUAAA4AAAAAAAAAAAAAAAAALgIAAGRycy9lMm9Eb2MueG1sUEsBAi0AFAAGAAgAAAAh&#10;AI+Tq//eAAAABwEAAA8AAAAAAAAAAAAAAAAA3gQAAGRycy9kb3ducmV2LnhtbFBLBQYAAAAABAAE&#10;APMAAADpBQAAAAA=&#10;" fillcolor="#e00" stroked="f" strokeweight="1pt">
                <w10:wrap anchorx="margin"/>
              </v:rect>
            </w:pict>
          </mc:Fallback>
        </mc:AlternateContent>
      </w:r>
    </w:p>
    <w:p w14:paraId="26697BD1" w14:textId="2FE3C12F" w:rsidR="00681AAF" w:rsidRDefault="006630C1" w:rsidP="00681AAF">
      <w:pPr>
        <w:pStyle w:val="Heading2"/>
        <w:tabs>
          <w:tab w:val="left" w:pos="1580"/>
        </w:tabs>
        <w:spacing w:before="289"/>
      </w:pPr>
      <w:r>
        <w:rPr>
          <w:rFonts w:ascii="Arial" w:hAnsi="Arial" w:cs="Arial"/>
          <w:noProof/>
          <w:color w:val="373737"/>
          <w:sz w:val="20"/>
          <w:szCs w:val="20"/>
        </w:rPr>
        <w:lastRenderedPageBreak/>
        <mc:AlternateContent>
          <mc:Choice Requires="wps">
            <w:drawing>
              <wp:anchor distT="0" distB="0" distL="114300" distR="114300" simplePos="0" relativeHeight="251713536" behindDoc="1" locked="0" layoutInCell="1" allowOverlap="1" wp14:anchorId="4F76E358" wp14:editId="4AD6DA48">
                <wp:simplePos x="0" y="0"/>
                <wp:positionH relativeFrom="margin">
                  <wp:align>center</wp:align>
                </wp:positionH>
                <wp:positionV relativeFrom="paragraph">
                  <wp:posOffset>-894918</wp:posOffset>
                </wp:positionV>
                <wp:extent cx="6263640" cy="227965"/>
                <wp:effectExtent l="0" t="0" r="3810" b="635"/>
                <wp:wrapNone/>
                <wp:docPr id="1434637264" name="Rectangle 1"/>
                <wp:cNvGraphicFramePr/>
                <a:graphic xmlns:a="http://schemas.openxmlformats.org/drawingml/2006/main">
                  <a:graphicData uri="http://schemas.microsoft.com/office/word/2010/wordprocessingShape">
                    <wps:wsp>
                      <wps:cNvSpPr/>
                      <wps:spPr>
                        <a:xfrm flipV="1">
                          <a:off x="0" y="0"/>
                          <a:ext cx="6263640" cy="227965"/>
                        </a:xfrm>
                        <a:prstGeom prst="rect">
                          <a:avLst/>
                        </a:prstGeom>
                        <a:solidFill>
                          <a:srgbClr val="EE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849D7D" id="Rectangle 1" o:spid="_x0000_s1026" style="position:absolute;margin-left:0;margin-top:-70.45pt;width:493.2pt;height:17.95pt;flip:y;z-index:-25160294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EHyhAIAAGkFAAAOAAAAZHJzL2Uyb0RvYy54bWysVMlu2zAQvRfoPxC8N7LVxGmMyIGRpSgQ&#10;JEGTNmeaIi0CFIclacvu13dISoqbBj0U1UHg8ubNwjdzfrFrNdkK5xWYik6PJpQIw6FWZl3Rb083&#10;Hz5R4gMzNdNgREX3wtOLxft3552dixIa0LVwBEmMn3e2ok0Idl4UnjeiZf4IrDB4KcG1LODWrYva&#10;sQ7ZW12Uk8ms6MDV1gEX3uPpVb6ki8QvpeDhXkovAtEVxdhC+rv0X8V/sThn87VjtlG8D4P9QxQt&#10;UwadjlRXLDCyceoPqlZxBx5kOOLQFiCl4iLlgNlMJ6+yeWyYFSkXLI63Y5n8/6Pld9tH++CwDJ31&#10;c4/LmMVOupZIrex3fNOUF0ZKdqls+7FsYhcIx8NZOfs4O8bqcrwry9Oz2Umsa5F5Ip91PnwW0JK4&#10;qKjDZ0msbHvrQ4YOkAj3oFV9o7ROG7deXWpHtgyf8Pp6gl/P/htMmwg2EM0yYzwpXrJKq7DXIuK0&#10;+SokUTVGX6ZIkuDE6IdxLkzIqfuG1SK7Pzn0HiUaLVKmiTAyS/Q/cvcEAzKTDNw5yh4fTUXS62g8&#10;+Vtg2Xi0SJ7BhNG4VQbcWwQas+o9Z/xQpFyaWKUV1PsHRxzkbvGW3yh8t1vmwwNz2B741Njy4R5/&#10;UkNXUehXlDTgfr51HvGoWrylpMN2q6j/sWFOUKK/GNTz2fQ4KiikzfHJaYkbd3izOrwxm/YSUA5T&#10;HC6Wp2XEBz0spYP2GSfDMnrFK2Y4+q4oD27YXIY8BnC2cLFcJhj2pGXh1jxaPgg/6vJp98yc7cUb&#10;UPZ3MLQmm7/ScMbG9zCw3ASQKgn8pa59vbGfk3D62RMHxuE+oV4m5OIXAAAA//8DAFBLAwQUAAYA&#10;CAAAACEAbHfoTeAAAAAKAQAADwAAAGRycy9kb3ducmV2LnhtbEyPwU7DMBBE70j8g7VI3Fq7JVRp&#10;iFNVIMQhB9SCxNWNlyRgryPbbRO+HvcEx9lZzbwpN6M17IQ+9I4kLOYCGFLjdE+thPe351kOLERF&#10;WhlHKGHCAJvq+qpUhXZn2uFpH1uWQigUSkIX41BwHpoOrQpzNyAl79N5q2KSvuXaq3MKt4YvhVhx&#10;q3pKDZ0a8LHD5nt/tBKaafn61N+5r7r9ybYvH7U3U15LeXszbh+ARRzj3zNc8BM6VInp4I6kAzMS&#10;0pAoYbbIxBpY8tf5KgN2uJzEvQBelfz/hOoXAAD//wMAUEsBAi0AFAAGAAgAAAAhALaDOJL+AAAA&#10;4QEAABMAAAAAAAAAAAAAAAAAAAAAAFtDb250ZW50X1R5cGVzXS54bWxQSwECLQAUAAYACAAAACEA&#10;OP0h/9YAAACUAQAACwAAAAAAAAAAAAAAAAAvAQAAX3JlbHMvLnJlbHNQSwECLQAUAAYACAAAACEA&#10;xRxB8oQCAABpBQAADgAAAAAAAAAAAAAAAAAuAgAAZHJzL2Uyb0RvYy54bWxQSwECLQAUAAYACAAA&#10;ACEAbHfoTeAAAAAKAQAADwAAAAAAAAAAAAAAAADeBAAAZHJzL2Rvd25yZXYueG1sUEsFBgAAAAAE&#10;AAQA8wAAAOsFAAAAAA==&#10;" fillcolor="#e00" stroked="f" strokeweight="1pt">
                <w10:wrap anchorx="margin"/>
              </v:rect>
            </w:pict>
          </mc:Fallback>
        </mc:AlternateContent>
      </w:r>
    </w:p>
    <w:p w14:paraId="37BFCFC0" w14:textId="3D8AFB00" w:rsidR="00681AAF" w:rsidRPr="00681AAF" w:rsidRDefault="00681AAF" w:rsidP="00681AAF">
      <w:pPr>
        <w:pStyle w:val="ListParagraph"/>
        <w:numPr>
          <w:ilvl w:val="0"/>
          <w:numId w:val="11"/>
        </w:numPr>
        <w:rPr>
          <w:rFonts w:ascii="Calibri" w:hAnsi="Calibri" w:cs="Calibri"/>
          <w:color w:val="808080" w:themeColor="background1" w:themeShade="80"/>
          <w:sz w:val="72"/>
          <w:szCs w:val="72"/>
        </w:rPr>
      </w:pPr>
      <w:r w:rsidRPr="00AD5D42">
        <w:rPr>
          <w:noProof/>
        </w:rPr>
        <mc:AlternateContent>
          <mc:Choice Requires="wps">
            <w:drawing>
              <wp:anchor distT="0" distB="0" distL="114300" distR="114300" simplePos="0" relativeHeight="251686912" behindDoc="0" locked="0" layoutInCell="1" allowOverlap="1" wp14:anchorId="79C736D5" wp14:editId="1D0CA62D">
                <wp:simplePos x="0" y="0"/>
                <wp:positionH relativeFrom="column">
                  <wp:posOffset>-11950</wp:posOffset>
                </wp:positionH>
                <wp:positionV relativeFrom="paragraph">
                  <wp:posOffset>681990</wp:posOffset>
                </wp:positionV>
                <wp:extent cx="4267200" cy="0"/>
                <wp:effectExtent l="0" t="0" r="0" b="0"/>
                <wp:wrapNone/>
                <wp:docPr id="1441343391" name="Straight Connector 1"/>
                <wp:cNvGraphicFramePr/>
                <a:graphic xmlns:a="http://schemas.openxmlformats.org/drawingml/2006/main">
                  <a:graphicData uri="http://schemas.microsoft.com/office/word/2010/wordprocessingShape">
                    <wps:wsp>
                      <wps:cNvCnPr/>
                      <wps:spPr>
                        <a:xfrm>
                          <a:off x="0" y="0"/>
                          <a:ext cx="4267200" cy="0"/>
                        </a:xfrm>
                        <a:prstGeom prst="line">
                          <a:avLst/>
                        </a:prstGeom>
                        <a:ln w="12700">
                          <a:solidFill>
                            <a:srgbClr val="EE0000"/>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2E51CF" id="Straight Connector 1"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pt,53.7pt" to="335.05pt,5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fcDvwEAAN8DAAAOAAAAZHJzL2Uyb0RvYy54bWysU9uO0zAQfUfiHyy/06QR2kVR033YCy8I&#10;Vlw+wHXGjSXfNDZN+veMnTRdAUICkQcnY885c+Z4srubrGEnwKi96/h2U3MGTvpeu2PHv319evOO&#10;s5iE64XxDjp+hsjv9q9f7cbQQuMHb3pARiQutmPo+JBSaKsqygGsiBsfwNGh8mhFohCPVY9iJHZr&#10;qqaub6rRYx/QS4iRdh/mQ74v/EqBTJ+UipCY6ThpS2XFsh7yWu13oj2iCIOWiwzxDyqs0I6KrlQP&#10;Ign2HfUvVFZL9NGrtJHeVl4pLaH0QN1s65+6+TKIAKUXMieG1ab4/2jlx9O9e0ayYQyxjeEZcxeT&#10;QpvfpI9NxazzahZMiUnafNvc3NINcCYvZ9UVGDCm9+Atyx8dN9rlPkQrTh9iomKUeknJ28axkaan&#10;uSW+HEdvdP+kjSkBHg/3BtlJ0B0+Ptb05GsjihdpFBlHm9cuylc6G5gLfAbFdE+6t3OFPGCw0gop&#10;waVm4TWOsjNMkYQVuEj7E3DJz1Aow/c34BVRKnuXVrDVzuPvZKdpu0hWc/7FgbnvbMHB9+dyv8Ua&#10;mqLi3DLxeUxfxgV+/S/3PwAAAP//AwBQSwMEFAAGAAgAAAAhABD9pFjhAAAACgEAAA8AAABkcnMv&#10;ZG93bnJldi54bWxMj91Kw0AQRu8F32EZwRtpd1NLqzGb4g+CWCgYK+LdNLsmwexsyG7a6NM7gqCX&#10;883hmzPZanSt2Ns+NJ40JFMFwlLpTUOVhu3z/eQCRIhIBltPVsOnDbDKj48yTI0/0JPdF7ESXEIh&#10;RQ11jF0qZShr6zBMfWeJd+++dxh57CtpejxwuWvlTKmFdNgQX6ixs7e1LT+KwWm4O1/P3h6Hebfd&#10;nG0eXorX+muNN1qfnozXVyCiHeMfDD/6rA45O+38QCaIVsMkuWSSc7Wcg2BgsVQJiN1vIvNM/n8h&#10;/wYAAP//AwBQSwECLQAUAAYACAAAACEAtoM4kv4AAADhAQAAEwAAAAAAAAAAAAAAAAAAAAAAW0Nv&#10;bnRlbnRfVHlwZXNdLnhtbFBLAQItABQABgAIAAAAIQA4/SH/1gAAAJQBAAALAAAAAAAAAAAAAAAA&#10;AC8BAABfcmVscy8ucmVsc1BLAQItABQABgAIAAAAIQDV1fcDvwEAAN8DAAAOAAAAAAAAAAAAAAAA&#10;AC4CAABkcnMvZTJvRG9jLnhtbFBLAQItABQABgAIAAAAIQAQ/aRY4QAAAAoBAAAPAAAAAAAAAAAA&#10;AAAAABkEAABkcnMvZG93bnJldi54bWxQSwUGAAAAAAQABADzAAAAJwUAAAAA&#10;" strokecolor="#e00" strokeweight="1pt">
                <v:stroke joinstyle="miter"/>
              </v:line>
            </w:pict>
          </mc:Fallback>
        </mc:AlternateContent>
      </w:r>
      <w:r w:rsidR="009763E5">
        <w:rPr>
          <w:rFonts w:ascii="Calibri" w:hAnsi="Calibri" w:cs="Calibri"/>
          <w:color w:val="808080" w:themeColor="background1" w:themeShade="80"/>
          <w:sz w:val="72"/>
          <w:szCs w:val="72"/>
        </w:rPr>
        <w:t>Other Fees</w:t>
      </w:r>
    </w:p>
    <w:p w14:paraId="5491D5E3" w14:textId="77777777" w:rsidR="00681AAF" w:rsidRDefault="00681AAF" w:rsidP="00681AAF">
      <w:pPr>
        <w:pStyle w:val="BodyText"/>
        <w:spacing w:before="119"/>
        <w:ind w:right="142"/>
        <w:jc w:val="both"/>
      </w:pPr>
    </w:p>
    <w:p w14:paraId="298491C3" w14:textId="09FC12CA" w:rsidR="00681AAF" w:rsidRPr="009763E5" w:rsidRDefault="00681AAF" w:rsidP="009763E5">
      <w:pPr>
        <w:pStyle w:val="Heading2"/>
        <w:numPr>
          <w:ilvl w:val="1"/>
          <w:numId w:val="11"/>
        </w:numPr>
        <w:tabs>
          <w:tab w:val="left" w:pos="1580"/>
        </w:tabs>
        <w:spacing w:before="289"/>
        <w:ind w:left="142" w:hanging="142"/>
        <w:rPr>
          <w:color w:val="808080" w:themeColor="background1" w:themeShade="80"/>
          <w:sz w:val="32"/>
          <w:szCs w:val="32"/>
        </w:rPr>
      </w:pPr>
      <w:r w:rsidRPr="009763E5">
        <w:rPr>
          <w:color w:val="808080" w:themeColor="background1" w:themeShade="80"/>
          <w:sz w:val="32"/>
          <w:szCs w:val="32"/>
        </w:rPr>
        <w:t>Other</w:t>
      </w:r>
      <w:r w:rsidRPr="009763E5">
        <w:rPr>
          <w:color w:val="808080" w:themeColor="background1" w:themeShade="80"/>
          <w:spacing w:val="-4"/>
          <w:sz w:val="32"/>
          <w:szCs w:val="32"/>
        </w:rPr>
        <w:t xml:space="preserve"> </w:t>
      </w:r>
      <w:r w:rsidRPr="009763E5">
        <w:rPr>
          <w:color w:val="808080" w:themeColor="background1" w:themeShade="80"/>
          <w:sz w:val="32"/>
          <w:szCs w:val="32"/>
        </w:rPr>
        <w:t>Fees</w:t>
      </w:r>
      <w:r w:rsidRPr="009763E5">
        <w:rPr>
          <w:color w:val="808080" w:themeColor="background1" w:themeShade="80"/>
          <w:spacing w:val="-4"/>
          <w:sz w:val="32"/>
          <w:szCs w:val="32"/>
        </w:rPr>
        <w:t xml:space="preserve"> </w:t>
      </w:r>
      <w:r w:rsidRPr="009763E5">
        <w:rPr>
          <w:color w:val="808080" w:themeColor="background1" w:themeShade="80"/>
          <w:sz w:val="32"/>
          <w:szCs w:val="32"/>
        </w:rPr>
        <w:t>invoiced</w:t>
      </w:r>
      <w:r w:rsidRPr="009763E5">
        <w:rPr>
          <w:color w:val="808080" w:themeColor="background1" w:themeShade="80"/>
          <w:spacing w:val="-6"/>
          <w:sz w:val="32"/>
          <w:szCs w:val="32"/>
        </w:rPr>
        <w:t xml:space="preserve"> </w:t>
      </w:r>
      <w:r w:rsidRPr="009763E5">
        <w:rPr>
          <w:color w:val="808080" w:themeColor="background1" w:themeShade="80"/>
          <w:spacing w:val="-2"/>
          <w:sz w:val="32"/>
          <w:szCs w:val="32"/>
        </w:rPr>
        <w:t xml:space="preserve">separately </w:t>
      </w:r>
    </w:p>
    <w:p w14:paraId="4A39414D" w14:textId="77777777" w:rsidR="009763E5" w:rsidRPr="009763E5" w:rsidRDefault="009763E5" w:rsidP="009763E5">
      <w:pPr>
        <w:pStyle w:val="Heading2"/>
        <w:tabs>
          <w:tab w:val="left" w:pos="1580"/>
        </w:tabs>
        <w:spacing w:before="289"/>
        <w:ind w:left="1780"/>
      </w:pPr>
    </w:p>
    <w:p w14:paraId="126220FF" w14:textId="77777777" w:rsidR="009763E5" w:rsidRPr="00F963A2" w:rsidRDefault="009763E5" w:rsidP="009763E5">
      <w:pPr>
        <w:pStyle w:val="ListParagraph"/>
        <w:widowControl w:val="0"/>
        <w:numPr>
          <w:ilvl w:val="0"/>
          <w:numId w:val="11"/>
        </w:numPr>
        <w:tabs>
          <w:tab w:val="left" w:pos="860"/>
        </w:tabs>
        <w:autoSpaceDE w:val="0"/>
        <w:autoSpaceDN w:val="0"/>
        <w:spacing w:line="244" w:lineRule="exact"/>
        <w:contextualSpacing w:val="0"/>
      </w:pPr>
      <w:r w:rsidRPr="00F963A2">
        <w:t>Extra-curricular</w:t>
      </w:r>
      <w:r w:rsidRPr="00F963A2">
        <w:rPr>
          <w:spacing w:val="-10"/>
        </w:rPr>
        <w:t xml:space="preserve"> </w:t>
      </w:r>
      <w:r w:rsidRPr="00F963A2">
        <w:t>activities</w:t>
      </w:r>
      <w:r w:rsidRPr="00F963A2">
        <w:rPr>
          <w:spacing w:val="-9"/>
        </w:rPr>
        <w:t xml:space="preserve"> </w:t>
      </w:r>
      <w:r w:rsidRPr="00F963A2">
        <w:t>and</w:t>
      </w:r>
      <w:r w:rsidRPr="00F963A2">
        <w:rPr>
          <w:spacing w:val="-11"/>
        </w:rPr>
        <w:t xml:space="preserve"> </w:t>
      </w:r>
      <w:proofErr w:type="gramStart"/>
      <w:r w:rsidRPr="00F963A2">
        <w:rPr>
          <w:spacing w:val="-2"/>
        </w:rPr>
        <w:t>transportation;</w:t>
      </w:r>
      <w:proofErr w:type="gramEnd"/>
    </w:p>
    <w:p w14:paraId="5998998C" w14:textId="77777777" w:rsidR="009763E5" w:rsidRPr="00F963A2" w:rsidRDefault="009763E5" w:rsidP="009763E5">
      <w:pPr>
        <w:pStyle w:val="ListParagraph"/>
        <w:widowControl w:val="0"/>
        <w:numPr>
          <w:ilvl w:val="0"/>
          <w:numId w:val="11"/>
        </w:numPr>
        <w:tabs>
          <w:tab w:val="left" w:pos="860"/>
        </w:tabs>
        <w:autoSpaceDE w:val="0"/>
        <w:autoSpaceDN w:val="0"/>
        <w:spacing w:line="242" w:lineRule="exact"/>
        <w:contextualSpacing w:val="0"/>
      </w:pPr>
      <w:r w:rsidRPr="00F963A2">
        <w:t>Additional</w:t>
      </w:r>
      <w:r w:rsidRPr="00F963A2">
        <w:rPr>
          <w:spacing w:val="-6"/>
        </w:rPr>
        <w:t xml:space="preserve"> </w:t>
      </w:r>
      <w:r w:rsidRPr="00F963A2">
        <w:t>and</w:t>
      </w:r>
      <w:r w:rsidRPr="00F963A2">
        <w:rPr>
          <w:spacing w:val="-5"/>
        </w:rPr>
        <w:t xml:space="preserve"> </w:t>
      </w:r>
      <w:r w:rsidRPr="00F963A2">
        <w:t>/</w:t>
      </w:r>
      <w:r w:rsidRPr="00F963A2">
        <w:rPr>
          <w:spacing w:val="-6"/>
        </w:rPr>
        <w:t xml:space="preserve"> </w:t>
      </w:r>
      <w:r w:rsidRPr="00F963A2">
        <w:t>or</w:t>
      </w:r>
      <w:r w:rsidRPr="00F963A2">
        <w:rPr>
          <w:spacing w:val="-6"/>
        </w:rPr>
        <w:t xml:space="preserve"> </w:t>
      </w:r>
      <w:r w:rsidRPr="00F963A2">
        <w:t>replacement</w:t>
      </w:r>
      <w:r w:rsidRPr="00F963A2">
        <w:rPr>
          <w:spacing w:val="-4"/>
        </w:rPr>
        <w:t xml:space="preserve"> </w:t>
      </w:r>
      <w:r w:rsidRPr="00F963A2">
        <w:t>of</w:t>
      </w:r>
      <w:r w:rsidRPr="00F963A2">
        <w:rPr>
          <w:spacing w:val="-5"/>
        </w:rPr>
        <w:t xml:space="preserve"> </w:t>
      </w:r>
      <w:r w:rsidRPr="00F963A2">
        <w:t>lost,</w:t>
      </w:r>
      <w:r w:rsidRPr="00F963A2">
        <w:rPr>
          <w:spacing w:val="-6"/>
        </w:rPr>
        <w:t xml:space="preserve"> </w:t>
      </w:r>
      <w:r w:rsidRPr="00F963A2">
        <w:t>stolen,</w:t>
      </w:r>
      <w:r w:rsidRPr="00F963A2">
        <w:rPr>
          <w:spacing w:val="-7"/>
        </w:rPr>
        <w:t xml:space="preserve"> </w:t>
      </w:r>
      <w:r w:rsidRPr="00F963A2">
        <w:t>or</w:t>
      </w:r>
      <w:r w:rsidRPr="00F963A2">
        <w:rPr>
          <w:spacing w:val="-5"/>
        </w:rPr>
        <w:t xml:space="preserve"> </w:t>
      </w:r>
      <w:r w:rsidRPr="00F963A2">
        <w:t>damaged</w:t>
      </w:r>
      <w:r w:rsidRPr="00F963A2">
        <w:rPr>
          <w:spacing w:val="-5"/>
        </w:rPr>
        <w:t xml:space="preserve"> </w:t>
      </w:r>
      <w:r w:rsidRPr="00F963A2">
        <w:t>IT</w:t>
      </w:r>
      <w:r w:rsidRPr="00F963A2">
        <w:rPr>
          <w:spacing w:val="-6"/>
        </w:rPr>
        <w:t xml:space="preserve"> </w:t>
      </w:r>
      <w:r w:rsidRPr="00F963A2">
        <w:t>devices,</w:t>
      </w:r>
      <w:r w:rsidRPr="00F963A2">
        <w:rPr>
          <w:spacing w:val="-7"/>
        </w:rPr>
        <w:t xml:space="preserve"> </w:t>
      </w:r>
      <w:r w:rsidRPr="00F963A2">
        <w:t>text</w:t>
      </w:r>
      <w:r w:rsidRPr="00F963A2">
        <w:rPr>
          <w:spacing w:val="-4"/>
        </w:rPr>
        <w:t xml:space="preserve"> </w:t>
      </w:r>
      <w:r w:rsidRPr="00F963A2">
        <w:t>&amp;</w:t>
      </w:r>
      <w:r w:rsidRPr="00F963A2">
        <w:rPr>
          <w:spacing w:val="-7"/>
        </w:rPr>
        <w:t xml:space="preserve"> </w:t>
      </w:r>
      <w:r w:rsidRPr="00F963A2">
        <w:t>library</w:t>
      </w:r>
      <w:r w:rsidRPr="00F963A2">
        <w:rPr>
          <w:spacing w:val="-4"/>
        </w:rPr>
        <w:t xml:space="preserve"> </w:t>
      </w:r>
      <w:proofErr w:type="gramStart"/>
      <w:r w:rsidRPr="00F963A2">
        <w:rPr>
          <w:spacing w:val="-2"/>
        </w:rPr>
        <w:t>books;</w:t>
      </w:r>
      <w:proofErr w:type="gramEnd"/>
    </w:p>
    <w:p w14:paraId="4E477191" w14:textId="77777777" w:rsidR="009763E5" w:rsidRPr="00F963A2" w:rsidRDefault="009763E5" w:rsidP="009763E5">
      <w:pPr>
        <w:pStyle w:val="ListParagraph"/>
        <w:widowControl w:val="0"/>
        <w:numPr>
          <w:ilvl w:val="0"/>
          <w:numId w:val="11"/>
        </w:numPr>
        <w:tabs>
          <w:tab w:val="left" w:pos="860"/>
        </w:tabs>
        <w:autoSpaceDE w:val="0"/>
        <w:autoSpaceDN w:val="0"/>
        <w:spacing w:line="244" w:lineRule="exact"/>
        <w:contextualSpacing w:val="0"/>
      </w:pPr>
      <w:r w:rsidRPr="00F963A2">
        <w:t>Athletics</w:t>
      </w:r>
      <w:r w:rsidRPr="00F963A2">
        <w:rPr>
          <w:spacing w:val="-11"/>
        </w:rPr>
        <w:t xml:space="preserve"> </w:t>
      </w:r>
      <w:proofErr w:type="gramStart"/>
      <w:r w:rsidRPr="00F963A2">
        <w:rPr>
          <w:spacing w:val="-2"/>
        </w:rPr>
        <w:t>equipment;</w:t>
      </w:r>
      <w:proofErr w:type="gramEnd"/>
      <w:r w:rsidRPr="00F963A2">
        <w:rPr>
          <w:spacing w:val="-2"/>
        </w:rPr>
        <w:t xml:space="preserve"> i.e. gumshields</w:t>
      </w:r>
    </w:p>
    <w:p w14:paraId="1B5E1FF0" w14:textId="3CDF361C" w:rsidR="009763E5" w:rsidRPr="00F963A2" w:rsidRDefault="009763E5" w:rsidP="009763E5">
      <w:pPr>
        <w:pStyle w:val="ListParagraph"/>
        <w:widowControl w:val="0"/>
        <w:numPr>
          <w:ilvl w:val="0"/>
          <w:numId w:val="11"/>
        </w:numPr>
        <w:tabs>
          <w:tab w:val="left" w:pos="860"/>
        </w:tabs>
        <w:autoSpaceDE w:val="0"/>
        <w:autoSpaceDN w:val="0"/>
        <w:spacing w:line="244" w:lineRule="exact"/>
        <w:contextualSpacing w:val="0"/>
        <w:rPr>
          <w:highlight w:val="yellow"/>
        </w:rPr>
      </w:pPr>
      <w:r w:rsidRPr="00F963A2">
        <w:rPr>
          <w:spacing w:val="-2"/>
          <w:highlight w:val="yellow"/>
        </w:rPr>
        <w:t xml:space="preserve">Boarders </w:t>
      </w:r>
      <w:r w:rsidR="004C0CBF" w:rsidRPr="00F963A2">
        <w:rPr>
          <w:spacing w:val="-2"/>
          <w:highlight w:val="yellow"/>
        </w:rPr>
        <w:t>Fee</w:t>
      </w:r>
    </w:p>
    <w:p w14:paraId="04FC0964" w14:textId="77777777" w:rsidR="009763E5" w:rsidRPr="00F963A2" w:rsidRDefault="009763E5" w:rsidP="009763E5">
      <w:pPr>
        <w:pStyle w:val="ListParagraph"/>
        <w:widowControl w:val="0"/>
        <w:numPr>
          <w:ilvl w:val="0"/>
          <w:numId w:val="11"/>
        </w:numPr>
        <w:tabs>
          <w:tab w:val="left" w:pos="860"/>
        </w:tabs>
        <w:autoSpaceDE w:val="0"/>
        <w:autoSpaceDN w:val="0"/>
        <w:spacing w:line="244" w:lineRule="exact"/>
        <w:contextualSpacing w:val="0"/>
      </w:pPr>
      <w:r w:rsidRPr="00F963A2">
        <w:t>School Camps or Study Tours</w:t>
      </w:r>
    </w:p>
    <w:p w14:paraId="5400F494" w14:textId="2862F69E" w:rsidR="009763E5" w:rsidRPr="00F963A2" w:rsidRDefault="009763E5" w:rsidP="009763E5">
      <w:pPr>
        <w:pStyle w:val="ListParagraph"/>
        <w:widowControl w:val="0"/>
        <w:numPr>
          <w:ilvl w:val="0"/>
          <w:numId w:val="11"/>
        </w:numPr>
        <w:tabs>
          <w:tab w:val="left" w:pos="860"/>
        </w:tabs>
        <w:autoSpaceDE w:val="0"/>
        <w:autoSpaceDN w:val="0"/>
        <w:spacing w:line="244" w:lineRule="exact"/>
        <w:contextualSpacing w:val="0"/>
      </w:pPr>
      <w:r w:rsidRPr="00F963A2">
        <w:t>Uniform</w:t>
      </w:r>
    </w:p>
    <w:p w14:paraId="69E044B6" w14:textId="77777777" w:rsidR="009763E5" w:rsidRPr="009763E5" w:rsidRDefault="009763E5" w:rsidP="009763E5">
      <w:pPr>
        <w:pStyle w:val="Heading2"/>
        <w:tabs>
          <w:tab w:val="left" w:pos="1580"/>
        </w:tabs>
        <w:spacing w:before="289"/>
      </w:pPr>
    </w:p>
    <w:p w14:paraId="1EB3E4EF" w14:textId="09FE917C" w:rsidR="009763E5" w:rsidRPr="009763E5" w:rsidRDefault="009763E5" w:rsidP="004C0CBF">
      <w:pPr>
        <w:pStyle w:val="Heading2"/>
        <w:numPr>
          <w:ilvl w:val="1"/>
          <w:numId w:val="21"/>
        </w:numPr>
        <w:tabs>
          <w:tab w:val="left" w:pos="1580"/>
        </w:tabs>
        <w:spacing w:before="289"/>
        <w:rPr>
          <w:color w:val="808080" w:themeColor="background1" w:themeShade="80"/>
          <w:sz w:val="32"/>
          <w:szCs w:val="32"/>
        </w:rPr>
      </w:pPr>
      <w:r w:rsidRPr="009763E5">
        <w:rPr>
          <w:color w:val="808080" w:themeColor="background1" w:themeShade="80"/>
          <w:spacing w:val="-2"/>
          <w:sz w:val="32"/>
          <w:szCs w:val="32"/>
        </w:rPr>
        <w:t xml:space="preserve">  </w:t>
      </w:r>
      <w:r w:rsidR="004C0CBF">
        <w:rPr>
          <w:color w:val="808080" w:themeColor="background1" w:themeShade="80"/>
          <w:spacing w:val="-2"/>
          <w:sz w:val="32"/>
          <w:szCs w:val="32"/>
        </w:rPr>
        <w:tab/>
      </w:r>
      <w:r w:rsidRPr="009763E5">
        <w:rPr>
          <w:color w:val="808080" w:themeColor="background1" w:themeShade="80"/>
          <w:spacing w:val="-2"/>
          <w:sz w:val="32"/>
          <w:szCs w:val="32"/>
        </w:rPr>
        <w:t xml:space="preserve">Late Enrolment </w:t>
      </w:r>
    </w:p>
    <w:p w14:paraId="2E3D6C69" w14:textId="6372E5B9" w:rsidR="009763E5" w:rsidRPr="00F963A2" w:rsidRDefault="009763E5" w:rsidP="004C0CBF">
      <w:pPr>
        <w:pStyle w:val="BodyText"/>
        <w:spacing w:before="119"/>
        <w:ind w:right="142"/>
        <w:jc w:val="both"/>
        <w:rPr>
          <w:rFonts w:asciiTheme="minorHAnsi" w:hAnsiTheme="minorHAnsi" w:cstheme="minorHAnsi"/>
          <w:sz w:val="24"/>
          <w:szCs w:val="24"/>
        </w:rPr>
      </w:pPr>
      <w:r w:rsidRPr="00F963A2">
        <w:rPr>
          <w:rFonts w:asciiTheme="minorHAnsi" w:hAnsiTheme="minorHAnsi" w:cstheme="minorHAnsi"/>
          <w:sz w:val="24"/>
          <w:szCs w:val="24"/>
        </w:rPr>
        <w:t xml:space="preserve">For student late enrolment the Tuition Fee is </w:t>
      </w:r>
      <w:proofErr w:type="gramStart"/>
      <w:r w:rsidRPr="00F963A2">
        <w:rPr>
          <w:rFonts w:asciiTheme="minorHAnsi" w:hAnsiTheme="minorHAnsi" w:cstheme="minorHAnsi"/>
          <w:sz w:val="24"/>
          <w:szCs w:val="24"/>
        </w:rPr>
        <w:t>prorated</w:t>
      </w:r>
      <w:proofErr w:type="gramEnd"/>
      <w:r w:rsidRPr="00F963A2">
        <w:rPr>
          <w:rFonts w:asciiTheme="minorHAnsi" w:hAnsiTheme="minorHAnsi" w:cstheme="minorHAnsi"/>
          <w:sz w:val="24"/>
          <w:szCs w:val="24"/>
        </w:rPr>
        <w:t xml:space="preserve"> monthly (11 months from August 2026 to June 2027) as per the first day of each month, plus an enrolment surcharge of 5% of the Annual Fee. </w:t>
      </w:r>
    </w:p>
    <w:p w14:paraId="5DD8BA35" w14:textId="77777777" w:rsidR="00681AAF" w:rsidRPr="004C0CBF" w:rsidRDefault="00681AAF" w:rsidP="004C0CBF">
      <w:pPr>
        <w:tabs>
          <w:tab w:val="left" w:pos="860"/>
        </w:tabs>
        <w:spacing w:line="244" w:lineRule="exact"/>
        <w:rPr>
          <w:sz w:val="20"/>
        </w:rPr>
      </w:pPr>
    </w:p>
    <w:p w14:paraId="5700D3F4" w14:textId="2FA0B7A1" w:rsidR="004C0CBF" w:rsidRPr="009763E5" w:rsidRDefault="004C0CBF" w:rsidP="004C0CBF">
      <w:pPr>
        <w:pStyle w:val="Heading2"/>
        <w:tabs>
          <w:tab w:val="left" w:pos="1580"/>
        </w:tabs>
        <w:spacing w:before="289"/>
        <w:rPr>
          <w:color w:val="808080" w:themeColor="background1" w:themeShade="80"/>
          <w:sz w:val="32"/>
          <w:szCs w:val="32"/>
        </w:rPr>
      </w:pPr>
      <w:r w:rsidRPr="009763E5">
        <w:rPr>
          <w:color w:val="808080" w:themeColor="background1" w:themeShade="80"/>
          <w:spacing w:val="-2"/>
          <w:sz w:val="32"/>
          <w:szCs w:val="32"/>
        </w:rPr>
        <w:t>4.</w:t>
      </w:r>
      <w:r>
        <w:rPr>
          <w:color w:val="808080" w:themeColor="background1" w:themeShade="80"/>
          <w:spacing w:val="-2"/>
          <w:sz w:val="32"/>
          <w:szCs w:val="32"/>
        </w:rPr>
        <w:t>3</w:t>
      </w:r>
      <w:r>
        <w:rPr>
          <w:color w:val="808080" w:themeColor="background1" w:themeShade="80"/>
          <w:spacing w:val="-2"/>
          <w:sz w:val="32"/>
          <w:szCs w:val="32"/>
        </w:rPr>
        <w:tab/>
      </w:r>
      <w:r w:rsidRPr="009763E5">
        <w:rPr>
          <w:color w:val="808080" w:themeColor="background1" w:themeShade="80"/>
          <w:spacing w:val="-2"/>
          <w:sz w:val="32"/>
          <w:szCs w:val="32"/>
        </w:rPr>
        <w:t xml:space="preserve">  </w:t>
      </w:r>
      <w:r w:rsidRPr="00F963A2">
        <w:rPr>
          <w:color w:val="808080" w:themeColor="background1" w:themeShade="80"/>
          <w:spacing w:val="-2"/>
          <w:sz w:val="32"/>
          <w:szCs w:val="32"/>
          <w:highlight w:val="yellow"/>
        </w:rPr>
        <w:t>Board</w:t>
      </w:r>
      <w:r w:rsidR="00F963A2">
        <w:rPr>
          <w:color w:val="808080" w:themeColor="background1" w:themeShade="80"/>
          <w:spacing w:val="-2"/>
          <w:sz w:val="32"/>
          <w:szCs w:val="32"/>
          <w:highlight w:val="yellow"/>
        </w:rPr>
        <w:t>ing</w:t>
      </w:r>
      <w:r w:rsidRPr="00F963A2">
        <w:rPr>
          <w:color w:val="808080" w:themeColor="background1" w:themeShade="80"/>
          <w:spacing w:val="-2"/>
          <w:sz w:val="32"/>
          <w:szCs w:val="32"/>
          <w:highlight w:val="yellow"/>
        </w:rPr>
        <w:t xml:space="preserve"> Fee</w:t>
      </w:r>
      <w:r w:rsidRPr="009763E5">
        <w:rPr>
          <w:color w:val="808080" w:themeColor="background1" w:themeShade="80"/>
          <w:spacing w:val="-2"/>
          <w:sz w:val="32"/>
          <w:szCs w:val="32"/>
        </w:rPr>
        <w:t xml:space="preserve"> </w:t>
      </w:r>
    </w:p>
    <w:p w14:paraId="5B0936C6" w14:textId="387C69ED" w:rsidR="004C0CBF" w:rsidRDefault="004C0CBF" w:rsidP="004C0CBF">
      <w:pPr>
        <w:pStyle w:val="BodyText"/>
        <w:spacing w:before="119"/>
        <w:ind w:right="142"/>
        <w:jc w:val="both"/>
        <w:rPr>
          <w:rFonts w:asciiTheme="minorHAnsi" w:hAnsiTheme="minorHAnsi" w:cstheme="minorHAnsi"/>
          <w:spacing w:val="-2"/>
          <w:sz w:val="24"/>
          <w:szCs w:val="24"/>
        </w:rPr>
      </w:pPr>
      <w:r w:rsidRPr="00F963A2">
        <w:rPr>
          <w:rFonts w:asciiTheme="minorHAnsi" w:hAnsiTheme="minorHAnsi" w:cstheme="minorHAnsi"/>
          <w:sz w:val="24"/>
          <w:szCs w:val="24"/>
        </w:rPr>
        <w:t xml:space="preserve">We are proud of our Boarding </w:t>
      </w:r>
      <w:proofErr w:type="spellStart"/>
      <w:r w:rsidRPr="00F963A2">
        <w:rPr>
          <w:rFonts w:asciiTheme="minorHAnsi" w:hAnsiTheme="minorHAnsi" w:cstheme="minorHAnsi"/>
          <w:sz w:val="24"/>
          <w:szCs w:val="24"/>
        </w:rPr>
        <w:t>Programme</w:t>
      </w:r>
      <w:proofErr w:type="spellEnd"/>
      <w:r w:rsidRPr="00F963A2">
        <w:rPr>
          <w:rFonts w:asciiTheme="minorHAnsi" w:hAnsiTheme="minorHAnsi" w:cstheme="minorHAnsi"/>
          <w:sz w:val="24"/>
          <w:szCs w:val="24"/>
        </w:rPr>
        <w:t xml:space="preserve"> and the home away from home we create for our students. </w:t>
      </w:r>
      <w:proofErr w:type="gramStart"/>
      <w:r w:rsidRPr="00F963A2">
        <w:rPr>
          <w:rFonts w:asciiTheme="minorHAnsi" w:hAnsiTheme="minorHAnsi" w:cstheme="minorHAnsi"/>
          <w:sz w:val="24"/>
          <w:szCs w:val="24"/>
        </w:rPr>
        <w:t>In order to</w:t>
      </w:r>
      <w:proofErr w:type="gramEnd"/>
      <w:r w:rsidRPr="00F963A2">
        <w:rPr>
          <w:rFonts w:asciiTheme="minorHAnsi" w:hAnsiTheme="minorHAnsi" w:cstheme="minorHAnsi"/>
          <w:sz w:val="24"/>
          <w:szCs w:val="24"/>
        </w:rPr>
        <w:t xml:space="preserve"> arrange </w:t>
      </w:r>
      <w:r w:rsidR="00187DFF" w:rsidRPr="00F963A2">
        <w:rPr>
          <w:rFonts w:asciiTheme="minorHAnsi" w:hAnsiTheme="minorHAnsi" w:cstheme="minorHAnsi"/>
          <w:sz w:val="24"/>
          <w:szCs w:val="24"/>
        </w:rPr>
        <w:t xml:space="preserve">excursions, adventures, and to ensure the students feel the comforts of home, there is an annual Boarding Fee of </w:t>
      </w:r>
      <w:r w:rsidR="00187DFF" w:rsidRPr="00F963A2">
        <w:rPr>
          <w:rFonts w:asciiTheme="minorHAnsi" w:hAnsiTheme="minorHAnsi" w:cstheme="minorHAnsi"/>
          <w:spacing w:val="-2"/>
          <w:sz w:val="24"/>
          <w:szCs w:val="24"/>
        </w:rPr>
        <w:t xml:space="preserve">€750. </w:t>
      </w:r>
      <w:r w:rsidR="00F963A2">
        <w:rPr>
          <w:rFonts w:asciiTheme="minorHAnsi" w:hAnsiTheme="minorHAnsi" w:cstheme="minorHAnsi"/>
          <w:spacing w:val="-2"/>
          <w:sz w:val="24"/>
          <w:szCs w:val="24"/>
        </w:rPr>
        <w:t xml:space="preserve"> Included in this fee is:</w:t>
      </w:r>
    </w:p>
    <w:p w14:paraId="337C2618" w14:textId="77777777" w:rsidR="00F963A2" w:rsidRDefault="00F963A2" w:rsidP="004C0CBF">
      <w:pPr>
        <w:pStyle w:val="BodyText"/>
        <w:spacing w:before="119"/>
        <w:ind w:right="142"/>
        <w:jc w:val="both"/>
        <w:rPr>
          <w:rFonts w:asciiTheme="minorHAnsi" w:hAnsiTheme="minorHAnsi" w:cstheme="minorHAnsi"/>
          <w:spacing w:val="-2"/>
          <w:sz w:val="24"/>
          <w:szCs w:val="24"/>
        </w:rPr>
      </w:pPr>
    </w:p>
    <w:p w14:paraId="4DAF7538" w14:textId="7436F415" w:rsidR="00F963A2" w:rsidRDefault="00F963A2" w:rsidP="00F963A2">
      <w:pPr>
        <w:pStyle w:val="BodyText"/>
        <w:numPr>
          <w:ilvl w:val="0"/>
          <w:numId w:val="22"/>
        </w:numPr>
        <w:spacing w:before="119"/>
        <w:ind w:right="142"/>
        <w:jc w:val="both"/>
        <w:rPr>
          <w:rFonts w:asciiTheme="minorHAnsi" w:hAnsiTheme="minorHAnsi" w:cstheme="minorHAnsi"/>
          <w:sz w:val="24"/>
          <w:szCs w:val="24"/>
        </w:rPr>
      </w:pPr>
      <w:r>
        <w:rPr>
          <w:rFonts w:asciiTheme="minorHAnsi" w:hAnsiTheme="minorHAnsi" w:cstheme="minorHAnsi"/>
          <w:sz w:val="24"/>
          <w:szCs w:val="24"/>
        </w:rPr>
        <w:t>Weekend Activities</w:t>
      </w:r>
    </w:p>
    <w:p w14:paraId="329564EB" w14:textId="15483AE3" w:rsidR="00F963A2" w:rsidRDefault="00F963A2" w:rsidP="00F963A2">
      <w:pPr>
        <w:pStyle w:val="BodyText"/>
        <w:numPr>
          <w:ilvl w:val="0"/>
          <w:numId w:val="22"/>
        </w:numPr>
        <w:spacing w:before="119"/>
        <w:ind w:right="142"/>
        <w:jc w:val="both"/>
        <w:rPr>
          <w:rFonts w:asciiTheme="minorHAnsi" w:hAnsiTheme="minorHAnsi" w:cstheme="minorHAnsi"/>
          <w:sz w:val="24"/>
          <w:szCs w:val="24"/>
        </w:rPr>
      </w:pPr>
      <w:r>
        <w:rPr>
          <w:rFonts w:asciiTheme="minorHAnsi" w:hAnsiTheme="minorHAnsi" w:cstheme="minorHAnsi"/>
          <w:sz w:val="24"/>
          <w:szCs w:val="24"/>
        </w:rPr>
        <w:t>New</w:t>
      </w:r>
      <w:r w:rsidR="00A46FF4">
        <w:rPr>
          <w:rFonts w:asciiTheme="minorHAnsi" w:hAnsiTheme="minorHAnsi" w:cstheme="minorHAnsi"/>
          <w:sz w:val="24"/>
          <w:szCs w:val="24"/>
        </w:rPr>
        <w:t xml:space="preserve"> Bedlinen</w:t>
      </w:r>
      <w:r w:rsidR="006E2AEF">
        <w:rPr>
          <w:rFonts w:asciiTheme="minorHAnsi" w:hAnsiTheme="minorHAnsi" w:cstheme="minorHAnsi"/>
          <w:sz w:val="24"/>
          <w:szCs w:val="24"/>
        </w:rPr>
        <w:t xml:space="preserve"> at the start of the school year</w:t>
      </w:r>
    </w:p>
    <w:p w14:paraId="49BD72E8" w14:textId="43CEA2A8" w:rsidR="00A46FF4" w:rsidRPr="00F963A2" w:rsidRDefault="006E2AEF" w:rsidP="00F963A2">
      <w:pPr>
        <w:pStyle w:val="BodyText"/>
        <w:numPr>
          <w:ilvl w:val="0"/>
          <w:numId w:val="22"/>
        </w:numPr>
        <w:spacing w:before="119"/>
        <w:ind w:right="142"/>
        <w:jc w:val="both"/>
        <w:rPr>
          <w:rFonts w:asciiTheme="minorHAnsi" w:hAnsiTheme="minorHAnsi" w:cstheme="minorHAnsi"/>
          <w:sz w:val="24"/>
          <w:szCs w:val="24"/>
        </w:rPr>
      </w:pPr>
      <w:r>
        <w:rPr>
          <w:rFonts w:asciiTheme="minorHAnsi" w:hAnsiTheme="minorHAnsi" w:cstheme="minorHAnsi"/>
          <w:sz w:val="24"/>
          <w:szCs w:val="24"/>
        </w:rPr>
        <w:t>Movie Nights and in-school boarding activities</w:t>
      </w:r>
    </w:p>
    <w:p w14:paraId="55AAF39B" w14:textId="77777777" w:rsidR="00681AAF" w:rsidRDefault="00681AAF" w:rsidP="004376D0">
      <w:pPr>
        <w:rPr>
          <w:color w:val="808080" w:themeColor="background1" w:themeShade="80"/>
          <w:sz w:val="72"/>
          <w:szCs w:val="72"/>
        </w:rPr>
      </w:pPr>
    </w:p>
    <w:p w14:paraId="1A7A5350" w14:textId="77777777" w:rsidR="00681AAF" w:rsidRDefault="00681AAF" w:rsidP="004376D0">
      <w:pPr>
        <w:rPr>
          <w:color w:val="808080" w:themeColor="background1" w:themeShade="80"/>
          <w:sz w:val="72"/>
          <w:szCs w:val="72"/>
        </w:rPr>
      </w:pPr>
    </w:p>
    <w:p w14:paraId="293207BA" w14:textId="77777777" w:rsidR="009E5DB8" w:rsidRDefault="009E5DB8" w:rsidP="001C3E59">
      <w:pPr>
        <w:pBdr>
          <w:top w:val="nil"/>
          <w:left w:val="nil"/>
          <w:bottom w:val="nil"/>
          <w:right w:val="nil"/>
          <w:between w:val="nil"/>
        </w:pBdr>
        <w:shd w:val="clear" w:color="auto" w:fill="FFFFFF"/>
        <w:spacing w:after="300"/>
        <w:rPr>
          <w:rFonts w:eastAsia="Lato" w:cstheme="minorHAnsi"/>
          <w:color w:val="373737"/>
          <w:sz w:val="22"/>
          <w:szCs w:val="22"/>
        </w:rPr>
      </w:pPr>
    </w:p>
    <w:p w14:paraId="404955F2" w14:textId="77777777" w:rsidR="005848C5" w:rsidRDefault="005848C5" w:rsidP="001C3E59">
      <w:pPr>
        <w:pBdr>
          <w:top w:val="nil"/>
          <w:left w:val="nil"/>
          <w:bottom w:val="nil"/>
          <w:right w:val="nil"/>
          <w:between w:val="nil"/>
        </w:pBdr>
        <w:shd w:val="clear" w:color="auto" w:fill="FFFFFF"/>
        <w:spacing w:after="300"/>
        <w:rPr>
          <w:rFonts w:eastAsia="Lato" w:cstheme="minorHAnsi"/>
          <w:color w:val="373737"/>
          <w:sz w:val="22"/>
          <w:szCs w:val="22"/>
        </w:rPr>
      </w:pPr>
    </w:p>
    <w:p w14:paraId="50F9E8E2" w14:textId="77777777" w:rsidR="005848C5" w:rsidRDefault="005848C5" w:rsidP="001C3E59">
      <w:pPr>
        <w:pBdr>
          <w:top w:val="nil"/>
          <w:left w:val="nil"/>
          <w:bottom w:val="nil"/>
          <w:right w:val="nil"/>
          <w:between w:val="nil"/>
        </w:pBdr>
        <w:shd w:val="clear" w:color="auto" w:fill="FFFFFF"/>
        <w:spacing w:after="300"/>
        <w:rPr>
          <w:rFonts w:eastAsia="Lato" w:cstheme="minorHAnsi"/>
          <w:color w:val="373737"/>
          <w:sz w:val="22"/>
          <w:szCs w:val="22"/>
        </w:rPr>
      </w:pPr>
    </w:p>
    <w:p w14:paraId="1A87278C" w14:textId="77777777" w:rsidR="005848C5" w:rsidRDefault="005848C5" w:rsidP="001C3E59">
      <w:pPr>
        <w:pBdr>
          <w:top w:val="nil"/>
          <w:left w:val="nil"/>
          <w:bottom w:val="nil"/>
          <w:right w:val="nil"/>
          <w:between w:val="nil"/>
        </w:pBdr>
        <w:shd w:val="clear" w:color="auto" w:fill="FFFFFF"/>
        <w:spacing w:after="300"/>
        <w:rPr>
          <w:rFonts w:eastAsia="Lato" w:cstheme="minorHAnsi"/>
          <w:color w:val="373737"/>
          <w:sz w:val="22"/>
          <w:szCs w:val="22"/>
        </w:rPr>
      </w:pPr>
    </w:p>
    <w:p w14:paraId="2E2BE639" w14:textId="6C2C91F7" w:rsidR="005848C5" w:rsidRDefault="006630C1" w:rsidP="001C3E59">
      <w:pPr>
        <w:pBdr>
          <w:top w:val="nil"/>
          <w:left w:val="nil"/>
          <w:bottom w:val="nil"/>
          <w:right w:val="nil"/>
          <w:between w:val="nil"/>
        </w:pBdr>
        <w:shd w:val="clear" w:color="auto" w:fill="FFFFFF"/>
        <w:spacing w:after="300"/>
        <w:rPr>
          <w:rFonts w:eastAsia="Lato" w:cstheme="minorHAnsi"/>
          <w:color w:val="373737"/>
          <w:sz w:val="22"/>
          <w:szCs w:val="22"/>
        </w:rPr>
      </w:pPr>
      <w:r>
        <w:rPr>
          <w:rFonts w:ascii="Arial" w:hAnsi="Arial" w:cs="Arial"/>
          <w:noProof/>
          <w:color w:val="373737"/>
          <w:sz w:val="20"/>
          <w:szCs w:val="20"/>
        </w:rPr>
        <mc:AlternateContent>
          <mc:Choice Requires="wps">
            <w:drawing>
              <wp:anchor distT="0" distB="0" distL="114300" distR="114300" simplePos="0" relativeHeight="251707392" behindDoc="0" locked="0" layoutInCell="1" allowOverlap="1" wp14:anchorId="04E8A732" wp14:editId="3E082748">
                <wp:simplePos x="0" y="0"/>
                <wp:positionH relativeFrom="margin">
                  <wp:align>center</wp:align>
                </wp:positionH>
                <wp:positionV relativeFrom="paragraph">
                  <wp:posOffset>473913</wp:posOffset>
                </wp:positionV>
                <wp:extent cx="6263640" cy="228585"/>
                <wp:effectExtent l="0" t="0" r="3810" b="635"/>
                <wp:wrapSquare wrapText="bothSides"/>
                <wp:docPr id="1810708219" name="Rectangle 1"/>
                <wp:cNvGraphicFramePr/>
                <a:graphic xmlns:a="http://schemas.openxmlformats.org/drawingml/2006/main">
                  <a:graphicData uri="http://schemas.microsoft.com/office/word/2010/wordprocessingShape">
                    <wps:wsp>
                      <wps:cNvSpPr/>
                      <wps:spPr>
                        <a:xfrm flipV="1">
                          <a:off x="0" y="0"/>
                          <a:ext cx="6263640" cy="228585"/>
                        </a:xfrm>
                        <a:prstGeom prst="rect">
                          <a:avLst/>
                        </a:prstGeom>
                        <a:solidFill>
                          <a:srgbClr val="EE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3DCF7E" id="Rectangle 1" o:spid="_x0000_s1026" style="position:absolute;margin-left:0;margin-top:37.3pt;width:493.2pt;height:18pt;flip:y;z-index:251707392;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JMBgwIAAGkFAAAOAAAAZHJzL2Uyb0RvYy54bWysVFtv0zAUfkfiP1h+Z2nDWka1dKp2QUgT&#10;m9hgz65jN5YcH2O7Tcuv59hOsjImHhB5iHz5zncu/s45v9i3muyE8wpMRacnE0qE4VArs6not8eb&#10;d2eU+MBMzTQYUdGD8PRi+fbNeWcXooQGdC0cQRLjF52taBOCXRSF541omT8BKwxeSnAtC7h1m6J2&#10;rEP2VhflZDIvOnC1dcCF93h6lS/pMvFLKXi4k9KLQHRFMbaQ/i791/FfLM/ZYuOYbRTvw2D/EEXL&#10;lEGnI9UVC4xsnfqDqlXcgQcZTji0BUipuEg5YDbTyYtsHhpmRcoFi+PtWCb//2j5l92DvXdYhs76&#10;hcdlzGIvXUukVvY7vmnKCyMl+1S2w1g2sQ+E4+G8nL+fn2J1Od6V5dnsbBbrWmSeyGedD58EtCQu&#10;KurwWRIr2936kKEDJMI9aFXfKK3Txm3Wl9qRHcMnvL6e4Nez/wbTJoINRLPMGE+K56zSKhy0iDht&#10;vgpJVI3RlymSJDgx+mGcCxNy6r5htcjuZ8feo0SjRco0EUZmif5H7p5gQGaSgTtH2eOjqUh6HY0n&#10;fwssG48WyTOYMBq3yoB7jUBjVr3njB+KlEsTq7SG+nDviIPcLd7yG4Xvdst8uGcO2wOfGls+3OFP&#10;augqCv2Kkgbcz9fOIx5Vi7eUdNhuFfU/tswJSvRng3r+OD2NCgppczr7UOLGHd+sj2/Mtr0ElMMU&#10;h4vlaRnxQQ9L6aB9wsmwil7xihmOvivKgxs2lyGPAZwtXKxWCYY9aVm4NQ+WD8KPunzcPzFne/EG&#10;lP0XGFqTLV5oOGPjexhYbQNIlQT+XNe+3tjPSTj97IkD43ifUM8TcvkLAAD//wMAUEsDBBQABgAI&#10;AAAAIQCMjNNp3gAAAAcBAAAPAAAAZHJzL2Rvd25yZXYueG1sTI/BTsMwEETvSPyDtUjcqNM2CiHE&#10;qSoqxCEHREHi6sZLErDXUey2CV/PcoLjaEYzb8rN5Kw44Rh6TwqWiwQEUuNNT62Ct9fHmxxEiJqM&#10;tp5QwYwBNtXlRakL48/0gqd9bAWXUCi0gi7GoZAyNB06HRZ+QGLvw49OR5ZjK82oz1zurFwlSSad&#10;7okXOj3gQ4fN1/7oFDTz6nnXr/1n3X6n26f3erRzXit1fTVt70FEnOJfGH7xGR0qZjr4I5kgrAI+&#10;EhXcphkIdu/yLAVx4NgyyUBWpfzPX/0AAAD//wMAUEsBAi0AFAAGAAgAAAAhALaDOJL+AAAA4QEA&#10;ABMAAAAAAAAAAAAAAAAAAAAAAFtDb250ZW50X1R5cGVzXS54bWxQSwECLQAUAAYACAAAACEAOP0h&#10;/9YAAACUAQAACwAAAAAAAAAAAAAAAAAvAQAAX3JlbHMvLnJlbHNQSwECLQAUAAYACAAAACEAw+ST&#10;AYMCAABpBQAADgAAAAAAAAAAAAAAAAAuAgAAZHJzL2Uyb0RvYy54bWxQSwECLQAUAAYACAAAACEA&#10;jIzTad4AAAAHAQAADwAAAAAAAAAAAAAAAADdBAAAZHJzL2Rvd25yZXYueG1sUEsFBgAAAAAEAAQA&#10;8wAAAOgFAAAAAA==&#10;" fillcolor="#e00" stroked="f" strokeweight="1pt">
                <w10:wrap type="square" anchorx="margin"/>
              </v:rect>
            </w:pict>
          </mc:Fallback>
        </mc:AlternateContent>
      </w:r>
    </w:p>
    <w:p w14:paraId="5E39223E" w14:textId="59D7C495" w:rsidR="005848C5" w:rsidRDefault="006630C1" w:rsidP="001C3E59">
      <w:pPr>
        <w:pBdr>
          <w:top w:val="nil"/>
          <w:left w:val="nil"/>
          <w:bottom w:val="nil"/>
          <w:right w:val="nil"/>
          <w:between w:val="nil"/>
        </w:pBdr>
        <w:shd w:val="clear" w:color="auto" w:fill="FFFFFF"/>
        <w:spacing w:after="300"/>
        <w:rPr>
          <w:rFonts w:eastAsia="Lato" w:cstheme="minorHAnsi"/>
          <w:color w:val="373737"/>
          <w:sz w:val="22"/>
          <w:szCs w:val="22"/>
        </w:rPr>
      </w:pPr>
      <w:r>
        <w:rPr>
          <w:rFonts w:ascii="Arial" w:hAnsi="Arial" w:cs="Arial"/>
          <w:noProof/>
          <w:color w:val="373737"/>
          <w:sz w:val="20"/>
          <w:szCs w:val="20"/>
        </w:rPr>
        <w:lastRenderedPageBreak/>
        <mc:AlternateContent>
          <mc:Choice Requires="wps">
            <w:drawing>
              <wp:anchor distT="0" distB="0" distL="114300" distR="114300" simplePos="0" relativeHeight="251709440" behindDoc="1" locked="0" layoutInCell="1" allowOverlap="1" wp14:anchorId="459D5BC0" wp14:editId="011E8728">
                <wp:simplePos x="0" y="0"/>
                <wp:positionH relativeFrom="margin">
                  <wp:align>center</wp:align>
                </wp:positionH>
                <wp:positionV relativeFrom="paragraph">
                  <wp:posOffset>-894283</wp:posOffset>
                </wp:positionV>
                <wp:extent cx="6263640" cy="227965"/>
                <wp:effectExtent l="0" t="0" r="3810" b="635"/>
                <wp:wrapNone/>
                <wp:docPr id="162041906" name="Rectangle 1"/>
                <wp:cNvGraphicFramePr/>
                <a:graphic xmlns:a="http://schemas.openxmlformats.org/drawingml/2006/main">
                  <a:graphicData uri="http://schemas.microsoft.com/office/word/2010/wordprocessingShape">
                    <wps:wsp>
                      <wps:cNvSpPr/>
                      <wps:spPr>
                        <a:xfrm flipV="1">
                          <a:off x="0" y="0"/>
                          <a:ext cx="6263640" cy="227965"/>
                        </a:xfrm>
                        <a:prstGeom prst="rect">
                          <a:avLst/>
                        </a:prstGeom>
                        <a:solidFill>
                          <a:srgbClr val="EE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2551BC" id="Rectangle 1" o:spid="_x0000_s1026" style="position:absolute;margin-left:0;margin-top:-70.4pt;width:493.2pt;height:17.95pt;flip:y;z-index:-251607040;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EHyhAIAAGkFAAAOAAAAZHJzL2Uyb0RvYy54bWysVMlu2zAQvRfoPxC8N7LVxGmMyIGRpSgQ&#10;JEGTNmeaIi0CFIclacvu13dISoqbBj0U1UHg8ubNwjdzfrFrNdkK5xWYik6PJpQIw6FWZl3Rb083&#10;Hz5R4gMzNdNgREX3wtOLxft3552dixIa0LVwBEmMn3e2ok0Idl4UnjeiZf4IrDB4KcG1LODWrYva&#10;sQ7ZW12Uk8ms6MDV1gEX3uPpVb6ki8QvpeDhXkovAtEVxdhC+rv0X8V/sThn87VjtlG8D4P9QxQt&#10;UwadjlRXLDCyceoPqlZxBx5kOOLQFiCl4iLlgNlMJ6+yeWyYFSkXLI63Y5n8/6Pld9tH++CwDJ31&#10;c4/LmMVOupZIrex3fNOUF0ZKdqls+7FsYhcIx8NZOfs4O8bqcrwry9Oz2Umsa5F5Ip91PnwW0JK4&#10;qKjDZ0msbHvrQ4YOkAj3oFV9o7ROG7deXWpHtgyf8Pp6gl/P/htMmwg2EM0yYzwpXrJKq7DXIuK0&#10;+SokUTVGX6ZIkuDE6IdxLkzIqfuG1SK7Pzn0HiUaLVKmiTAyS/Q/cvcEAzKTDNw5yh4fTUXS62g8&#10;+Vtg2Xi0SJ7BhNG4VQbcWwQas+o9Z/xQpFyaWKUV1PsHRxzkbvGW3yh8t1vmwwNz2B741Njy4R5/&#10;UkNXUehXlDTgfr51HvGoWrylpMN2q6j/sWFOUKK/GNTz2fQ4KiikzfHJaYkbd3izOrwxm/YSUA5T&#10;HC6Wp2XEBz0spYP2GSfDMnrFK2Y4+q4oD27YXIY8BnC2cLFcJhj2pGXh1jxaPgg/6vJp98yc7cUb&#10;UPZ3MLQmm7/ScMbG9zCw3ASQKgn8pa59vbGfk3D62RMHxuE+oV4m5OIXAAAA//8DAFBLAwQUAAYA&#10;CAAAACEAFSxEe+AAAAAKAQAADwAAAGRycy9kb3ducmV2LnhtbEyPwU7DMAyG70i8Q2QkbluyUU1d&#10;13SaQIhDD4iBxDVrsraQOFWSbS1Pj3eCo/1bv7+v3I7OsrMJsfcoYTEXwAw2XvfYSvh4f57lwGJS&#10;qJX1aCRMJsK2ur0pVaH9Bd/MeZ9aRiUYCyWhS2koOI9NZ5yKcz8YpOzog1OJxtByHdSFyp3lSyFW&#10;3Kke6UOnBvPYmeZ7f3ISmmn5+tQ/+K+6/cl2L591sFNeS3l/N+42wJIZ098xXPEJHSpiOvgT6sis&#10;BBJJEmaLTJAB5et8lQE7XFciWwOvSv5fofoFAAD//wMAUEsBAi0AFAAGAAgAAAAhALaDOJL+AAAA&#10;4QEAABMAAAAAAAAAAAAAAAAAAAAAAFtDb250ZW50X1R5cGVzXS54bWxQSwECLQAUAAYACAAAACEA&#10;OP0h/9YAAACUAQAACwAAAAAAAAAAAAAAAAAvAQAAX3JlbHMvLnJlbHNQSwECLQAUAAYACAAAACEA&#10;xRxB8oQCAABpBQAADgAAAAAAAAAAAAAAAAAuAgAAZHJzL2Uyb0RvYy54bWxQSwECLQAUAAYACAAA&#10;ACEAFSxEe+AAAAAKAQAADwAAAAAAAAAAAAAAAADeBAAAZHJzL2Rvd25yZXYueG1sUEsFBgAAAAAE&#10;AAQA8wAAAOsFAAAAAA==&#10;" fillcolor="#e00" stroked="f" strokeweight="1pt">
                <w10:wrap anchorx="margin"/>
              </v:rect>
            </w:pict>
          </mc:Fallback>
        </mc:AlternateContent>
      </w:r>
    </w:p>
    <w:p w14:paraId="43F7D51A" w14:textId="5714A711" w:rsidR="0049481E" w:rsidRPr="0049481E" w:rsidRDefault="0049481E" w:rsidP="0049481E">
      <w:pPr>
        <w:pStyle w:val="ListParagraph"/>
        <w:numPr>
          <w:ilvl w:val="0"/>
          <w:numId w:val="23"/>
        </w:numPr>
        <w:rPr>
          <w:rFonts w:ascii="Calibri" w:hAnsi="Calibri" w:cs="Calibri"/>
          <w:color w:val="808080" w:themeColor="background1" w:themeShade="80"/>
          <w:sz w:val="72"/>
          <w:szCs w:val="72"/>
        </w:rPr>
      </w:pPr>
      <w:r w:rsidRPr="00AD5D42">
        <w:rPr>
          <w:noProof/>
        </w:rPr>
        <mc:AlternateContent>
          <mc:Choice Requires="wps">
            <w:drawing>
              <wp:anchor distT="0" distB="0" distL="114300" distR="114300" simplePos="0" relativeHeight="251688960" behindDoc="0" locked="0" layoutInCell="1" allowOverlap="1" wp14:anchorId="15B7119A" wp14:editId="094FCD9D">
                <wp:simplePos x="0" y="0"/>
                <wp:positionH relativeFrom="column">
                  <wp:posOffset>-11950</wp:posOffset>
                </wp:positionH>
                <wp:positionV relativeFrom="paragraph">
                  <wp:posOffset>681990</wp:posOffset>
                </wp:positionV>
                <wp:extent cx="4267200" cy="0"/>
                <wp:effectExtent l="0" t="0" r="0" b="0"/>
                <wp:wrapNone/>
                <wp:docPr id="255914294" name="Straight Connector 1"/>
                <wp:cNvGraphicFramePr/>
                <a:graphic xmlns:a="http://schemas.openxmlformats.org/drawingml/2006/main">
                  <a:graphicData uri="http://schemas.microsoft.com/office/word/2010/wordprocessingShape">
                    <wps:wsp>
                      <wps:cNvCnPr/>
                      <wps:spPr>
                        <a:xfrm>
                          <a:off x="0" y="0"/>
                          <a:ext cx="4267200" cy="0"/>
                        </a:xfrm>
                        <a:prstGeom prst="line">
                          <a:avLst/>
                        </a:prstGeom>
                        <a:ln w="12700">
                          <a:solidFill>
                            <a:srgbClr val="EE0000"/>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EEA601" id="Straight Connector 1"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pt,53.7pt" to="335.05pt,5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fcDvwEAAN8DAAAOAAAAZHJzL2Uyb0RvYy54bWysU9uO0zAQfUfiHyy/06QR2kVR033YCy8I&#10;Vlw+wHXGjSXfNDZN+veMnTRdAUICkQcnY885c+Z4srubrGEnwKi96/h2U3MGTvpeu2PHv319evOO&#10;s5iE64XxDjp+hsjv9q9f7cbQQuMHb3pARiQutmPo+JBSaKsqygGsiBsfwNGh8mhFohCPVY9iJHZr&#10;qqaub6rRYx/QS4iRdh/mQ74v/EqBTJ+UipCY6ThpS2XFsh7yWu13oj2iCIOWiwzxDyqs0I6KrlQP&#10;Ign2HfUvVFZL9NGrtJHeVl4pLaH0QN1s65+6+TKIAKUXMieG1ab4/2jlx9O9e0ayYQyxjeEZcxeT&#10;QpvfpI9NxazzahZMiUnafNvc3NINcCYvZ9UVGDCm9+Atyx8dN9rlPkQrTh9iomKUeknJ28axkaan&#10;uSW+HEdvdP+kjSkBHg/3BtlJ0B0+Ptb05GsjihdpFBlHm9cuylc6G5gLfAbFdE+6t3OFPGCw0gop&#10;waVm4TWOsjNMkYQVuEj7E3DJz1Aow/c34BVRKnuXVrDVzuPvZKdpu0hWc/7FgbnvbMHB9+dyv8Ua&#10;mqLi3DLxeUxfxgV+/S/3PwAAAP//AwBQSwMEFAAGAAgAAAAhABD9pFjhAAAACgEAAA8AAABkcnMv&#10;ZG93bnJldi54bWxMj91Kw0AQRu8F32EZwRtpd1NLqzGb4g+CWCgYK+LdNLsmwexsyG7a6NM7gqCX&#10;883hmzPZanSt2Ns+NJ40JFMFwlLpTUOVhu3z/eQCRIhIBltPVsOnDbDKj48yTI0/0JPdF7ESXEIh&#10;RQ11jF0qZShr6zBMfWeJd+++dxh57CtpejxwuWvlTKmFdNgQX6ixs7e1LT+KwWm4O1/P3h6Hebfd&#10;nG0eXorX+muNN1qfnozXVyCiHeMfDD/6rA45O+38QCaIVsMkuWSSc7Wcg2BgsVQJiN1vIvNM/n8h&#10;/wYAAP//AwBQSwECLQAUAAYACAAAACEAtoM4kv4AAADhAQAAEwAAAAAAAAAAAAAAAAAAAAAAW0Nv&#10;bnRlbnRfVHlwZXNdLnhtbFBLAQItABQABgAIAAAAIQA4/SH/1gAAAJQBAAALAAAAAAAAAAAAAAAA&#10;AC8BAABfcmVscy8ucmVsc1BLAQItABQABgAIAAAAIQDV1fcDvwEAAN8DAAAOAAAAAAAAAAAAAAAA&#10;AC4CAABkcnMvZTJvRG9jLnhtbFBLAQItABQABgAIAAAAIQAQ/aRY4QAAAAoBAAAPAAAAAAAAAAAA&#10;AAAAABkEAABkcnMvZG93bnJldi54bWxQSwUGAAAAAAQABADzAAAAJwUAAAAA&#10;" strokecolor="#e00" strokeweight="1pt">
                <v:stroke joinstyle="miter"/>
              </v:line>
            </w:pict>
          </mc:Fallback>
        </mc:AlternateContent>
      </w:r>
      <w:r>
        <w:rPr>
          <w:rFonts w:ascii="Calibri" w:hAnsi="Calibri" w:cs="Calibri"/>
          <w:color w:val="808080" w:themeColor="background1" w:themeShade="80"/>
          <w:sz w:val="72"/>
          <w:szCs w:val="72"/>
        </w:rPr>
        <w:t>Agreements</w:t>
      </w:r>
    </w:p>
    <w:p w14:paraId="442873CD" w14:textId="77777777" w:rsidR="005848C5" w:rsidRDefault="005848C5" w:rsidP="001C3E59">
      <w:pPr>
        <w:pBdr>
          <w:top w:val="nil"/>
          <w:left w:val="nil"/>
          <w:bottom w:val="nil"/>
          <w:right w:val="nil"/>
          <w:between w:val="nil"/>
        </w:pBdr>
        <w:shd w:val="clear" w:color="auto" w:fill="FFFFFF"/>
        <w:spacing w:after="300"/>
        <w:rPr>
          <w:rFonts w:eastAsia="Lato" w:cstheme="minorHAnsi"/>
          <w:color w:val="373737"/>
          <w:sz w:val="22"/>
          <w:szCs w:val="22"/>
        </w:rPr>
      </w:pPr>
    </w:p>
    <w:p w14:paraId="5385C3B6" w14:textId="77777777" w:rsidR="005848C5" w:rsidRDefault="005848C5" w:rsidP="005848C5">
      <w:pPr>
        <w:pStyle w:val="Heading1"/>
        <w:tabs>
          <w:tab w:val="left" w:pos="860"/>
        </w:tabs>
      </w:pPr>
      <w:r>
        <w:t xml:space="preserve">Enrolment </w:t>
      </w:r>
      <w:r>
        <w:rPr>
          <w:spacing w:val="-2"/>
        </w:rPr>
        <w:t>Agreement</w:t>
      </w:r>
    </w:p>
    <w:p w14:paraId="57CCEFD4" w14:textId="77777777" w:rsidR="00C86518" w:rsidRDefault="005848C5" w:rsidP="005848C5">
      <w:pPr>
        <w:pStyle w:val="BodyText"/>
        <w:spacing w:before="377"/>
        <w:ind w:left="140" w:right="6"/>
        <w:rPr>
          <w:spacing w:val="-2"/>
        </w:rPr>
      </w:pPr>
      <w:r>
        <w:t>By</w:t>
      </w:r>
      <w:r>
        <w:rPr>
          <w:spacing w:val="-3"/>
        </w:rPr>
        <w:t xml:space="preserve"> </w:t>
      </w:r>
      <w:r>
        <w:t>completing</w:t>
      </w:r>
      <w:r>
        <w:rPr>
          <w:spacing w:val="-2"/>
        </w:rPr>
        <w:t xml:space="preserve"> </w:t>
      </w:r>
      <w:r>
        <w:t>and</w:t>
      </w:r>
      <w:r>
        <w:rPr>
          <w:spacing w:val="-3"/>
        </w:rPr>
        <w:t xml:space="preserve"> </w:t>
      </w:r>
      <w:r>
        <w:t>signing</w:t>
      </w:r>
      <w:r>
        <w:rPr>
          <w:spacing w:val="-4"/>
        </w:rPr>
        <w:t xml:space="preserve"> </w:t>
      </w:r>
      <w:r>
        <w:t>this</w:t>
      </w:r>
      <w:r>
        <w:rPr>
          <w:spacing w:val="-3"/>
        </w:rPr>
        <w:t xml:space="preserve"> </w:t>
      </w:r>
      <w:r>
        <w:t>section,</w:t>
      </w:r>
      <w:r>
        <w:rPr>
          <w:spacing w:val="-3"/>
        </w:rPr>
        <w:t xml:space="preserve"> </w:t>
      </w:r>
      <w:r>
        <w:t>we</w:t>
      </w:r>
      <w:r>
        <w:rPr>
          <w:spacing w:val="-3"/>
        </w:rPr>
        <w:t xml:space="preserve"> </w:t>
      </w:r>
      <w:r>
        <w:t>agree</w:t>
      </w:r>
      <w:r>
        <w:rPr>
          <w:spacing w:val="-4"/>
        </w:rPr>
        <w:t xml:space="preserve"> </w:t>
      </w:r>
      <w:r>
        <w:t>to</w:t>
      </w:r>
      <w:r>
        <w:rPr>
          <w:spacing w:val="-3"/>
        </w:rPr>
        <w:t xml:space="preserve"> </w:t>
      </w:r>
      <w:r>
        <w:t>and</w:t>
      </w:r>
      <w:r>
        <w:rPr>
          <w:spacing w:val="-3"/>
        </w:rPr>
        <w:t xml:space="preserve"> </w:t>
      </w:r>
      <w:r>
        <w:t>will</w:t>
      </w:r>
      <w:r>
        <w:rPr>
          <w:spacing w:val="-4"/>
        </w:rPr>
        <w:t xml:space="preserve"> </w:t>
      </w:r>
      <w:r>
        <w:t>comply</w:t>
      </w:r>
      <w:r>
        <w:rPr>
          <w:spacing w:val="-3"/>
        </w:rPr>
        <w:t xml:space="preserve"> </w:t>
      </w:r>
      <w:r>
        <w:t>with</w:t>
      </w:r>
      <w:r>
        <w:rPr>
          <w:spacing w:val="-3"/>
        </w:rPr>
        <w:t xml:space="preserve"> </w:t>
      </w:r>
      <w:r>
        <w:t>the</w:t>
      </w:r>
      <w:r>
        <w:rPr>
          <w:spacing w:val="-3"/>
        </w:rPr>
        <w:t xml:space="preserve"> </w:t>
      </w:r>
      <w:r>
        <w:t>Terms</w:t>
      </w:r>
      <w:r>
        <w:rPr>
          <w:spacing w:val="-3"/>
        </w:rPr>
        <w:t xml:space="preserve"> </w:t>
      </w:r>
      <w:r>
        <w:t>and</w:t>
      </w:r>
      <w:r>
        <w:rPr>
          <w:spacing w:val="-3"/>
        </w:rPr>
        <w:t xml:space="preserve"> </w:t>
      </w:r>
      <w:r>
        <w:t>Conditions described in these Financial Regulations 202</w:t>
      </w:r>
      <w:r w:rsidR="0049481E">
        <w:t>6</w:t>
      </w:r>
      <w:r>
        <w:t>-202</w:t>
      </w:r>
      <w:r w:rsidR="0049481E">
        <w:t>7</w:t>
      </w:r>
      <w:r>
        <w:t xml:space="preserve">. Signatures of both Parents are </w:t>
      </w:r>
      <w:r>
        <w:rPr>
          <w:spacing w:val="-2"/>
        </w:rPr>
        <w:t>required.</w:t>
      </w:r>
      <w:r w:rsidR="0049481E">
        <w:rPr>
          <w:spacing w:val="-2"/>
        </w:rPr>
        <w:t xml:space="preserve"> </w:t>
      </w:r>
    </w:p>
    <w:p w14:paraId="4DB1F6E1" w14:textId="41A0FB13" w:rsidR="005848C5" w:rsidRDefault="0049481E" w:rsidP="005848C5">
      <w:pPr>
        <w:pStyle w:val="BodyText"/>
        <w:spacing w:before="377"/>
        <w:ind w:left="140" w:right="6"/>
      </w:pPr>
      <w:r>
        <w:rPr>
          <w:spacing w:val="-2"/>
        </w:rPr>
        <w:t>I</w:t>
      </w:r>
      <w:r w:rsidRPr="00C86518">
        <w:rPr>
          <w:spacing w:val="-2"/>
          <w:highlight w:val="yellow"/>
        </w:rPr>
        <w:t xml:space="preserve">t is important for parents to understand that by signing jointly the enrolment agreement of Headfort School, </w:t>
      </w:r>
      <w:r w:rsidR="00C86518" w:rsidRPr="00C86518">
        <w:rPr>
          <w:spacing w:val="-2"/>
          <w:highlight w:val="yellow"/>
        </w:rPr>
        <w:t>there is joint responsibility for the payment of all invoices, unless otherwise stated in court ordered custodial arrangements.</w:t>
      </w:r>
      <w:r w:rsidR="00C86518">
        <w:rPr>
          <w:spacing w:val="-2"/>
        </w:rPr>
        <w:t xml:space="preserve"> </w:t>
      </w:r>
    </w:p>
    <w:p w14:paraId="3F5906CE" w14:textId="77777777" w:rsidR="005848C5" w:rsidRDefault="005848C5" w:rsidP="005848C5">
      <w:pPr>
        <w:pStyle w:val="BodyText"/>
      </w:pPr>
    </w:p>
    <w:p w14:paraId="5566EA58" w14:textId="77777777" w:rsidR="005848C5" w:rsidRDefault="005848C5" w:rsidP="005848C5">
      <w:pPr>
        <w:pStyle w:val="BodyText"/>
        <w:spacing w:before="2"/>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34"/>
        <w:gridCol w:w="2834"/>
      </w:tblGrid>
      <w:tr w:rsidR="005848C5" w14:paraId="737AA858" w14:textId="77777777" w:rsidTr="00F66F7E">
        <w:trPr>
          <w:trHeight w:val="650"/>
        </w:trPr>
        <w:tc>
          <w:tcPr>
            <w:tcW w:w="9068" w:type="dxa"/>
            <w:gridSpan w:val="2"/>
          </w:tcPr>
          <w:p w14:paraId="6839262E" w14:textId="77777777" w:rsidR="005848C5" w:rsidRDefault="005848C5" w:rsidP="00F66F7E">
            <w:pPr>
              <w:pStyle w:val="TableParagraph"/>
              <w:spacing w:before="1"/>
              <w:ind w:left="107"/>
              <w:rPr>
                <w:sz w:val="16"/>
              </w:rPr>
            </w:pPr>
            <w:r>
              <w:rPr>
                <w:sz w:val="16"/>
              </w:rPr>
              <w:t>Student(s)</w:t>
            </w:r>
            <w:r>
              <w:rPr>
                <w:spacing w:val="-8"/>
                <w:sz w:val="16"/>
              </w:rPr>
              <w:t xml:space="preserve"> </w:t>
            </w:r>
            <w:r>
              <w:rPr>
                <w:spacing w:val="-2"/>
                <w:sz w:val="16"/>
              </w:rPr>
              <w:t>Name(s)</w:t>
            </w:r>
          </w:p>
        </w:tc>
      </w:tr>
      <w:tr w:rsidR="005848C5" w14:paraId="11323D74" w14:textId="77777777" w:rsidTr="00F66F7E">
        <w:trPr>
          <w:trHeight w:val="650"/>
        </w:trPr>
        <w:tc>
          <w:tcPr>
            <w:tcW w:w="6234" w:type="dxa"/>
          </w:tcPr>
          <w:p w14:paraId="43993EEA" w14:textId="77777777" w:rsidR="005848C5" w:rsidRDefault="005848C5" w:rsidP="00F66F7E">
            <w:pPr>
              <w:pStyle w:val="TableParagraph"/>
              <w:spacing w:before="1"/>
              <w:ind w:left="107"/>
              <w:rPr>
                <w:sz w:val="16"/>
              </w:rPr>
            </w:pPr>
            <w:r>
              <w:rPr>
                <w:sz w:val="16"/>
              </w:rPr>
              <w:t>Parent</w:t>
            </w:r>
            <w:r>
              <w:rPr>
                <w:spacing w:val="-5"/>
                <w:sz w:val="16"/>
              </w:rPr>
              <w:t xml:space="preserve"> (1)</w:t>
            </w:r>
          </w:p>
        </w:tc>
        <w:tc>
          <w:tcPr>
            <w:tcW w:w="2834" w:type="dxa"/>
          </w:tcPr>
          <w:p w14:paraId="690F7617" w14:textId="77777777" w:rsidR="005848C5" w:rsidRDefault="005848C5" w:rsidP="00F66F7E">
            <w:pPr>
              <w:pStyle w:val="TableParagraph"/>
              <w:spacing w:before="1"/>
              <w:ind w:left="108"/>
              <w:rPr>
                <w:sz w:val="16"/>
              </w:rPr>
            </w:pPr>
            <w:r>
              <w:rPr>
                <w:sz w:val="16"/>
              </w:rPr>
              <w:t>Signature</w:t>
            </w:r>
            <w:r>
              <w:rPr>
                <w:spacing w:val="-6"/>
                <w:sz w:val="16"/>
              </w:rPr>
              <w:t xml:space="preserve"> </w:t>
            </w:r>
            <w:r>
              <w:rPr>
                <w:spacing w:val="-5"/>
                <w:sz w:val="16"/>
              </w:rPr>
              <w:t>(1)</w:t>
            </w:r>
          </w:p>
        </w:tc>
      </w:tr>
      <w:tr w:rsidR="005848C5" w14:paraId="4BF1A2B0" w14:textId="77777777" w:rsidTr="00F66F7E">
        <w:trPr>
          <w:trHeight w:val="650"/>
        </w:trPr>
        <w:tc>
          <w:tcPr>
            <w:tcW w:w="6234" w:type="dxa"/>
          </w:tcPr>
          <w:p w14:paraId="4F6C5099" w14:textId="77777777" w:rsidR="005848C5" w:rsidRDefault="005848C5" w:rsidP="00F66F7E">
            <w:pPr>
              <w:pStyle w:val="TableParagraph"/>
              <w:spacing w:before="1"/>
              <w:ind w:left="107"/>
              <w:rPr>
                <w:sz w:val="16"/>
              </w:rPr>
            </w:pPr>
            <w:r>
              <w:rPr>
                <w:sz w:val="16"/>
              </w:rPr>
              <w:t>Parent</w:t>
            </w:r>
            <w:r>
              <w:rPr>
                <w:spacing w:val="-5"/>
                <w:sz w:val="16"/>
              </w:rPr>
              <w:t xml:space="preserve"> (2)</w:t>
            </w:r>
          </w:p>
        </w:tc>
        <w:tc>
          <w:tcPr>
            <w:tcW w:w="2834" w:type="dxa"/>
          </w:tcPr>
          <w:p w14:paraId="095CE609" w14:textId="77777777" w:rsidR="005848C5" w:rsidRDefault="005848C5" w:rsidP="00F66F7E">
            <w:pPr>
              <w:pStyle w:val="TableParagraph"/>
              <w:spacing w:before="1"/>
              <w:ind w:left="108"/>
              <w:rPr>
                <w:sz w:val="16"/>
              </w:rPr>
            </w:pPr>
            <w:r>
              <w:rPr>
                <w:sz w:val="16"/>
              </w:rPr>
              <w:t>Signature</w:t>
            </w:r>
            <w:r>
              <w:rPr>
                <w:spacing w:val="-6"/>
                <w:sz w:val="16"/>
              </w:rPr>
              <w:t xml:space="preserve"> </w:t>
            </w:r>
            <w:r>
              <w:rPr>
                <w:spacing w:val="-5"/>
                <w:sz w:val="16"/>
              </w:rPr>
              <w:t>(2)</w:t>
            </w:r>
          </w:p>
        </w:tc>
      </w:tr>
      <w:tr w:rsidR="005848C5" w14:paraId="6FD0AED2" w14:textId="77777777" w:rsidTr="00F66F7E">
        <w:trPr>
          <w:trHeight w:val="650"/>
        </w:trPr>
        <w:tc>
          <w:tcPr>
            <w:tcW w:w="6234" w:type="dxa"/>
          </w:tcPr>
          <w:p w14:paraId="0FFB155A" w14:textId="77777777" w:rsidR="005848C5" w:rsidRDefault="005848C5" w:rsidP="00F66F7E">
            <w:pPr>
              <w:pStyle w:val="TableParagraph"/>
              <w:spacing w:before="1"/>
              <w:ind w:left="107"/>
              <w:rPr>
                <w:sz w:val="16"/>
              </w:rPr>
            </w:pPr>
            <w:r>
              <w:rPr>
                <w:spacing w:val="-2"/>
                <w:sz w:val="16"/>
              </w:rPr>
              <w:t>Place</w:t>
            </w:r>
          </w:p>
        </w:tc>
        <w:tc>
          <w:tcPr>
            <w:tcW w:w="2834" w:type="dxa"/>
          </w:tcPr>
          <w:p w14:paraId="2E6EE840" w14:textId="77777777" w:rsidR="005848C5" w:rsidRDefault="005848C5" w:rsidP="00F66F7E">
            <w:pPr>
              <w:pStyle w:val="TableParagraph"/>
              <w:spacing w:before="1"/>
              <w:ind w:left="108"/>
              <w:rPr>
                <w:sz w:val="16"/>
              </w:rPr>
            </w:pPr>
            <w:r>
              <w:rPr>
                <w:sz w:val="16"/>
              </w:rPr>
              <w:t>Date</w:t>
            </w:r>
            <w:r>
              <w:rPr>
                <w:spacing w:val="-4"/>
                <w:sz w:val="16"/>
              </w:rPr>
              <w:t xml:space="preserve"> </w:t>
            </w:r>
            <w:r>
              <w:rPr>
                <w:sz w:val="16"/>
              </w:rPr>
              <w:t>(Day</w:t>
            </w:r>
            <w:r>
              <w:rPr>
                <w:spacing w:val="-3"/>
                <w:sz w:val="16"/>
              </w:rPr>
              <w:t xml:space="preserve"> </w:t>
            </w:r>
            <w:r>
              <w:rPr>
                <w:sz w:val="16"/>
              </w:rPr>
              <w:t>/</w:t>
            </w:r>
            <w:r>
              <w:rPr>
                <w:spacing w:val="-2"/>
                <w:sz w:val="16"/>
              </w:rPr>
              <w:t xml:space="preserve"> </w:t>
            </w:r>
            <w:r>
              <w:rPr>
                <w:sz w:val="16"/>
              </w:rPr>
              <w:t>Month</w:t>
            </w:r>
            <w:r>
              <w:rPr>
                <w:spacing w:val="-4"/>
                <w:sz w:val="16"/>
              </w:rPr>
              <w:t xml:space="preserve"> </w:t>
            </w:r>
            <w:r>
              <w:rPr>
                <w:sz w:val="16"/>
              </w:rPr>
              <w:t>/</w:t>
            </w:r>
            <w:r>
              <w:rPr>
                <w:spacing w:val="-2"/>
                <w:sz w:val="16"/>
              </w:rPr>
              <w:t xml:space="preserve"> </w:t>
            </w:r>
            <w:r>
              <w:rPr>
                <w:spacing w:val="-4"/>
                <w:sz w:val="16"/>
              </w:rPr>
              <w:t>Year)</w:t>
            </w:r>
          </w:p>
        </w:tc>
      </w:tr>
    </w:tbl>
    <w:p w14:paraId="33CFAABF" w14:textId="77777777" w:rsidR="005848C5" w:rsidRDefault="005848C5" w:rsidP="005848C5">
      <w:pPr>
        <w:pStyle w:val="BodyText"/>
        <w:spacing w:before="46"/>
      </w:pPr>
    </w:p>
    <w:p w14:paraId="47C1B887" w14:textId="77777777" w:rsidR="0049481E" w:rsidRDefault="0049481E" w:rsidP="005848C5">
      <w:pPr>
        <w:pStyle w:val="BodyText"/>
      </w:pPr>
    </w:p>
    <w:p w14:paraId="01398181" w14:textId="77777777" w:rsidR="0049481E" w:rsidRDefault="0049481E" w:rsidP="005848C5">
      <w:pPr>
        <w:pStyle w:val="BodyText"/>
      </w:pPr>
    </w:p>
    <w:p w14:paraId="17742A80" w14:textId="43EB4E3E" w:rsidR="0049481E" w:rsidRDefault="0049481E" w:rsidP="0049481E">
      <w:pPr>
        <w:pStyle w:val="Heading1"/>
        <w:tabs>
          <w:tab w:val="left" w:pos="860"/>
        </w:tabs>
      </w:pPr>
      <w:r>
        <w:t xml:space="preserve">Parent </w:t>
      </w:r>
      <w:r>
        <w:rPr>
          <w:spacing w:val="-2"/>
        </w:rPr>
        <w:t>Agreement</w:t>
      </w:r>
    </w:p>
    <w:p w14:paraId="5E8F2E8A" w14:textId="30AE610D" w:rsidR="0049481E" w:rsidRPr="00AA3C38" w:rsidRDefault="00C86518" w:rsidP="0049481E">
      <w:pPr>
        <w:pStyle w:val="BodyText"/>
        <w:spacing w:before="377"/>
        <w:ind w:left="140" w:right="6"/>
        <w:rPr>
          <w:highlight w:val="yellow"/>
        </w:rPr>
      </w:pPr>
      <w:r w:rsidRPr="00AA3C38">
        <w:rPr>
          <w:highlight w:val="yellow"/>
        </w:rPr>
        <w:t>As</w:t>
      </w:r>
      <w:r w:rsidR="000D585A" w:rsidRPr="00AA3C38">
        <w:rPr>
          <w:highlight w:val="yellow"/>
        </w:rPr>
        <w:t xml:space="preserve"> a parent at Headfort School, I </w:t>
      </w:r>
      <w:r w:rsidR="00077D1E" w:rsidRPr="00AA3C38">
        <w:rPr>
          <w:highlight w:val="yellow"/>
        </w:rPr>
        <w:t xml:space="preserve">commit to the parameters articulated in </w:t>
      </w:r>
      <w:r w:rsidR="000D585A" w:rsidRPr="00AA3C38">
        <w:rPr>
          <w:highlight w:val="yellow"/>
        </w:rPr>
        <w:t xml:space="preserve">all policies which govern the </w:t>
      </w:r>
      <w:r w:rsidR="00077D1E" w:rsidRPr="00AA3C38">
        <w:rPr>
          <w:highlight w:val="yellow"/>
        </w:rPr>
        <w:t>school</w:t>
      </w:r>
      <w:r w:rsidR="00097363" w:rsidRPr="00AA3C38">
        <w:rPr>
          <w:highlight w:val="yellow"/>
        </w:rPr>
        <w:t>.</w:t>
      </w:r>
      <w:r w:rsidR="000D585A" w:rsidRPr="00AA3C38">
        <w:rPr>
          <w:highlight w:val="yellow"/>
        </w:rPr>
        <w:t xml:space="preserve"> In signing this financial regulation, I acknowledge that I have read and understood the </w:t>
      </w:r>
      <w:proofErr w:type="spellStart"/>
      <w:r w:rsidR="000D585A" w:rsidRPr="00AA3C38">
        <w:rPr>
          <w:highlight w:val="yellow"/>
        </w:rPr>
        <w:t>Behaviour</w:t>
      </w:r>
      <w:proofErr w:type="spellEnd"/>
      <w:r w:rsidR="000D585A" w:rsidRPr="00AA3C38">
        <w:rPr>
          <w:highlight w:val="yellow"/>
        </w:rPr>
        <w:t xml:space="preserve"> Expectations Framework, the</w:t>
      </w:r>
      <w:r w:rsidR="00077D1E" w:rsidRPr="00AA3C38">
        <w:rPr>
          <w:highlight w:val="yellow"/>
        </w:rPr>
        <w:t xml:space="preserve"> </w:t>
      </w:r>
      <w:r w:rsidR="00097363" w:rsidRPr="00AA3C38">
        <w:rPr>
          <w:highlight w:val="yellow"/>
        </w:rPr>
        <w:t>A</w:t>
      </w:r>
      <w:r w:rsidR="00077D1E" w:rsidRPr="00AA3C38">
        <w:rPr>
          <w:highlight w:val="yellow"/>
        </w:rPr>
        <w:t>nti-</w:t>
      </w:r>
      <w:r w:rsidR="00097363" w:rsidRPr="00AA3C38">
        <w:rPr>
          <w:highlight w:val="yellow"/>
        </w:rPr>
        <w:t>B</w:t>
      </w:r>
      <w:r w:rsidR="00077D1E" w:rsidRPr="00AA3C38">
        <w:rPr>
          <w:highlight w:val="yellow"/>
        </w:rPr>
        <w:t xml:space="preserve">ullying policy, and the </w:t>
      </w:r>
      <w:r w:rsidR="00097363" w:rsidRPr="00AA3C38">
        <w:rPr>
          <w:highlight w:val="yellow"/>
        </w:rPr>
        <w:t>M</w:t>
      </w:r>
      <w:r w:rsidR="00077D1E" w:rsidRPr="00AA3C38">
        <w:rPr>
          <w:highlight w:val="yellow"/>
        </w:rPr>
        <w:t xml:space="preserve">ission, </w:t>
      </w:r>
      <w:r w:rsidR="00097363" w:rsidRPr="00AA3C38">
        <w:rPr>
          <w:highlight w:val="yellow"/>
        </w:rPr>
        <w:t>Vi</w:t>
      </w:r>
      <w:r w:rsidR="00077D1E" w:rsidRPr="00AA3C38">
        <w:rPr>
          <w:highlight w:val="yellow"/>
        </w:rPr>
        <w:t>sion and</w:t>
      </w:r>
      <w:r w:rsidR="00097363" w:rsidRPr="00AA3C38">
        <w:rPr>
          <w:highlight w:val="yellow"/>
        </w:rPr>
        <w:t xml:space="preserve"> Core</w:t>
      </w:r>
      <w:r w:rsidR="00077D1E" w:rsidRPr="00AA3C38">
        <w:rPr>
          <w:highlight w:val="yellow"/>
        </w:rPr>
        <w:t xml:space="preserve"> </w:t>
      </w:r>
      <w:r w:rsidR="00097363" w:rsidRPr="00AA3C38">
        <w:rPr>
          <w:highlight w:val="yellow"/>
        </w:rPr>
        <w:t>V</w:t>
      </w:r>
      <w:r w:rsidR="00077D1E" w:rsidRPr="00AA3C38">
        <w:rPr>
          <w:highlight w:val="yellow"/>
        </w:rPr>
        <w:t xml:space="preserve">alues of Headfort. </w:t>
      </w:r>
    </w:p>
    <w:p w14:paraId="48BE5D31" w14:textId="5FD4671D" w:rsidR="00077D1E" w:rsidRDefault="00077D1E" w:rsidP="0049481E">
      <w:pPr>
        <w:pStyle w:val="BodyText"/>
        <w:spacing w:before="377"/>
        <w:ind w:left="140" w:right="6"/>
      </w:pPr>
      <w:r w:rsidRPr="00AA3C38">
        <w:rPr>
          <w:highlight w:val="yellow"/>
        </w:rPr>
        <w:t xml:space="preserve">I commit to positive participation and engagement with the school, in the spirit of its long </w:t>
      </w:r>
      <w:r w:rsidR="00097363" w:rsidRPr="00AA3C38">
        <w:rPr>
          <w:highlight w:val="yellow"/>
        </w:rPr>
        <w:t>history</w:t>
      </w:r>
      <w:r w:rsidRPr="00AA3C38">
        <w:rPr>
          <w:highlight w:val="yellow"/>
        </w:rPr>
        <w:t xml:space="preserve"> in Ireland, and in its commitment to build</w:t>
      </w:r>
      <w:r w:rsidR="00AA3C38" w:rsidRPr="00AA3C38">
        <w:rPr>
          <w:highlight w:val="yellow"/>
        </w:rPr>
        <w:t>ing</w:t>
      </w:r>
      <w:r w:rsidRPr="00AA3C38">
        <w:rPr>
          <w:highlight w:val="yellow"/>
        </w:rPr>
        <w:t xml:space="preserve"> a strong community centred on the students whose success we are centred on.</w:t>
      </w:r>
    </w:p>
    <w:p w14:paraId="142FD9FF" w14:textId="77777777" w:rsidR="00077D1E" w:rsidRDefault="00077D1E" w:rsidP="00077D1E">
      <w:pPr>
        <w:pStyle w:val="BodyText"/>
        <w:spacing w:before="377"/>
        <w:ind w:right="6"/>
      </w:pPr>
    </w:p>
    <w:p w14:paraId="5872AC6D" w14:textId="67FC05CC" w:rsidR="00077D1E" w:rsidRDefault="00077D1E" w:rsidP="00077D1E">
      <w:pPr>
        <w:pStyle w:val="BodyText"/>
        <w:spacing w:before="377"/>
        <w:ind w:right="6"/>
      </w:pPr>
      <w:r>
        <w:t xml:space="preserve">  SIGNATURE:                 __________________________                  </w:t>
      </w:r>
      <w:r w:rsidR="00AA3C38">
        <w:t xml:space="preserve">   </w:t>
      </w:r>
      <w:r>
        <w:t xml:space="preserve">  ___________________________</w:t>
      </w:r>
    </w:p>
    <w:p w14:paraId="1D38C4BE" w14:textId="011F42C4" w:rsidR="00077D1E" w:rsidRDefault="00077D1E" w:rsidP="00077D1E">
      <w:pPr>
        <w:pStyle w:val="BodyText"/>
        <w:spacing w:before="377"/>
        <w:ind w:left="140" w:right="6"/>
      </w:pPr>
      <w:r>
        <w:t>NAMES:</w:t>
      </w:r>
      <w:r w:rsidR="00AA3C38">
        <w:tab/>
      </w:r>
      <w:r w:rsidR="00AA3C38">
        <w:tab/>
        <w:t xml:space="preserve">  __________________________</w:t>
      </w:r>
      <w:r w:rsidR="00AA3C38">
        <w:tab/>
      </w:r>
      <w:r w:rsidR="00AA3C38">
        <w:tab/>
        <w:t>___________________________</w:t>
      </w:r>
    </w:p>
    <w:p w14:paraId="206A754D" w14:textId="471F7783" w:rsidR="00077D1E" w:rsidRDefault="00077D1E" w:rsidP="00077D1E">
      <w:pPr>
        <w:pStyle w:val="BodyText"/>
        <w:spacing w:before="377"/>
        <w:ind w:left="140" w:right="6"/>
      </w:pPr>
      <w:r>
        <w:t>DATE:</w:t>
      </w:r>
    </w:p>
    <w:p w14:paraId="35F94D42" w14:textId="77777777" w:rsidR="0049481E" w:rsidRDefault="0049481E" w:rsidP="0049481E">
      <w:pPr>
        <w:pStyle w:val="BodyText"/>
      </w:pPr>
    </w:p>
    <w:p w14:paraId="3815B0BF" w14:textId="77777777" w:rsidR="0049481E" w:rsidRDefault="0049481E" w:rsidP="0049481E">
      <w:pPr>
        <w:pStyle w:val="BodyText"/>
        <w:spacing w:before="2"/>
      </w:pPr>
    </w:p>
    <w:p w14:paraId="0B6C2E98" w14:textId="3C9D816B" w:rsidR="0049481E" w:rsidRDefault="0049481E" w:rsidP="0049481E">
      <w:pPr>
        <w:pStyle w:val="BodyText"/>
        <w:spacing w:before="46"/>
      </w:pPr>
    </w:p>
    <w:p w14:paraId="1D4DFA3D" w14:textId="10C38D3B" w:rsidR="005848C5" w:rsidRPr="006630C1" w:rsidRDefault="006630C1" w:rsidP="006630C1">
      <w:pPr>
        <w:pStyle w:val="BodyText"/>
      </w:pPr>
      <w:r>
        <w:rPr>
          <w:noProof/>
          <w:color w:val="373737"/>
        </w:rPr>
        <mc:AlternateContent>
          <mc:Choice Requires="wps">
            <w:drawing>
              <wp:anchor distT="0" distB="0" distL="114300" distR="114300" simplePos="0" relativeHeight="251711488" behindDoc="0" locked="0" layoutInCell="1" allowOverlap="1" wp14:anchorId="5BB5BE16" wp14:editId="47894996">
                <wp:simplePos x="0" y="0"/>
                <wp:positionH relativeFrom="margin">
                  <wp:posOffset>43815</wp:posOffset>
                </wp:positionH>
                <wp:positionV relativeFrom="paragraph">
                  <wp:posOffset>382058</wp:posOffset>
                </wp:positionV>
                <wp:extent cx="6263640" cy="227965"/>
                <wp:effectExtent l="0" t="0" r="3810" b="635"/>
                <wp:wrapSquare wrapText="bothSides"/>
                <wp:docPr id="1053098736" name="Rectangle 1"/>
                <wp:cNvGraphicFramePr/>
                <a:graphic xmlns:a="http://schemas.openxmlformats.org/drawingml/2006/main">
                  <a:graphicData uri="http://schemas.microsoft.com/office/word/2010/wordprocessingShape">
                    <wps:wsp>
                      <wps:cNvSpPr/>
                      <wps:spPr>
                        <a:xfrm flipV="1">
                          <a:off x="0" y="0"/>
                          <a:ext cx="6263640" cy="227965"/>
                        </a:xfrm>
                        <a:prstGeom prst="rect">
                          <a:avLst/>
                        </a:prstGeom>
                        <a:solidFill>
                          <a:srgbClr val="EE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598CEC" id="Rectangle 1" o:spid="_x0000_s1026" style="position:absolute;margin-left:3.45pt;margin-top:30.1pt;width:493.2pt;height:17.95pt;flip:y;z-index:2517114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EHyhAIAAGkFAAAOAAAAZHJzL2Uyb0RvYy54bWysVMlu2zAQvRfoPxC8N7LVxGmMyIGRpSgQ&#10;JEGTNmeaIi0CFIclacvu13dISoqbBj0U1UHg8ubNwjdzfrFrNdkK5xWYik6PJpQIw6FWZl3Rb083&#10;Hz5R4gMzNdNgREX3wtOLxft3552dixIa0LVwBEmMn3e2ok0Idl4UnjeiZf4IrDB4KcG1LODWrYva&#10;sQ7ZW12Uk8ms6MDV1gEX3uPpVb6ki8QvpeDhXkovAtEVxdhC+rv0X8V/sThn87VjtlG8D4P9QxQt&#10;UwadjlRXLDCyceoPqlZxBx5kOOLQFiCl4iLlgNlMJ6+yeWyYFSkXLI63Y5n8/6Pld9tH++CwDJ31&#10;c4/LmMVOupZIrex3fNOUF0ZKdqls+7FsYhcIx8NZOfs4O8bqcrwry9Oz2Umsa5F5Ip91PnwW0JK4&#10;qKjDZ0msbHvrQ4YOkAj3oFV9o7ROG7deXWpHtgyf8Pp6gl/P/htMmwg2EM0yYzwpXrJKq7DXIuK0&#10;+SokUTVGX6ZIkuDE6IdxLkzIqfuG1SK7Pzn0HiUaLVKmiTAyS/Q/cvcEAzKTDNw5yh4fTUXS62g8&#10;+Vtg2Xi0SJ7BhNG4VQbcWwQas+o9Z/xQpFyaWKUV1PsHRxzkbvGW3yh8t1vmwwNz2B741Njy4R5/&#10;UkNXUehXlDTgfr51HvGoWrylpMN2q6j/sWFOUKK/GNTz2fQ4KiikzfHJaYkbd3izOrwxm/YSUA5T&#10;HC6Wp2XEBz0spYP2GSfDMnrFK2Y4+q4oD27YXIY8BnC2cLFcJhj2pGXh1jxaPgg/6vJp98yc7cUb&#10;UPZ3MLQmm7/ScMbG9zCw3ASQKgn8pa59vbGfk3D62RMHxuE+oV4m5OIXAAAA//8DAFBLAwQUAAYA&#10;CAAAACEAnDCgjt0AAAAHAQAADwAAAGRycy9kb3ducmV2LnhtbEyOwU7DMBBE70j8g7VI3KjTBEVN&#10;iFNVIMQhB0RB4urGSxKI15Httglfz3KC0+xoRrOv2s52FCf0YXCkYL1KQCC1zgzUKXh7fbzZgAhR&#10;k9GjI1SwYIBtfXlR6dK4M73gaR87wSMUSq2gj3EqpQxtj1aHlZuQOPtw3urI1nfSeH3mcTvKNEly&#10;afVA/KHXE9732H7tj1ZBu6TPD0PmPpvu+3b39N74cdk0Sl1fzbs7EBHn+FeGX3xGh5qZDu5IJohR&#10;QV5wkSVJQXBcFFkG4sBHvgZZV/I/f/0DAAD//wMAUEsBAi0AFAAGAAgAAAAhALaDOJL+AAAA4QEA&#10;ABMAAAAAAAAAAAAAAAAAAAAAAFtDb250ZW50X1R5cGVzXS54bWxQSwECLQAUAAYACAAAACEAOP0h&#10;/9YAAACUAQAACwAAAAAAAAAAAAAAAAAvAQAAX3JlbHMvLnJlbHNQSwECLQAUAAYACAAAACEAxRxB&#10;8oQCAABpBQAADgAAAAAAAAAAAAAAAAAuAgAAZHJzL2Uyb0RvYy54bWxQSwECLQAUAAYACAAAACEA&#10;nDCgjt0AAAAHAQAADwAAAAAAAAAAAAAAAADeBAAAZHJzL2Rvd25yZXYueG1sUEsFBgAAAAAEAAQA&#10;8wAAAOgFAAAAAA==&#10;" fillcolor="#e00" stroked="f" strokeweight="1pt">
                <w10:wrap type="square" anchorx="margin"/>
              </v:rect>
            </w:pict>
          </mc:Fallback>
        </mc:AlternateContent>
      </w:r>
    </w:p>
    <w:sectPr w:rsidR="005848C5" w:rsidRPr="006630C1" w:rsidSect="00AB50AF">
      <w:pgSz w:w="12240" w:h="15840"/>
      <w:pgMar w:top="1440" w:right="1080" w:bottom="0" w:left="1152"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83163" w14:textId="77777777" w:rsidR="00C31B0C" w:rsidRDefault="00C31B0C" w:rsidP="0038101A">
      <w:r>
        <w:separator/>
      </w:r>
    </w:p>
    <w:p w14:paraId="712B631A" w14:textId="77777777" w:rsidR="00C31B0C" w:rsidRDefault="00C31B0C"/>
    <w:p w14:paraId="2885C8DE" w14:textId="77777777" w:rsidR="00C31B0C" w:rsidRDefault="00C31B0C"/>
  </w:endnote>
  <w:endnote w:type="continuationSeparator" w:id="0">
    <w:p w14:paraId="201505F3" w14:textId="77777777" w:rsidR="00C31B0C" w:rsidRDefault="00C31B0C" w:rsidP="0038101A">
      <w:r>
        <w:continuationSeparator/>
      </w:r>
    </w:p>
    <w:p w14:paraId="6191EF33" w14:textId="77777777" w:rsidR="00C31B0C" w:rsidRDefault="00C31B0C"/>
    <w:p w14:paraId="36927303" w14:textId="77777777" w:rsidR="00C31B0C" w:rsidRDefault="00C31B0C"/>
  </w:endnote>
  <w:endnote w:type="continuationNotice" w:id="1">
    <w:p w14:paraId="296A8E97" w14:textId="77777777" w:rsidR="00C31B0C" w:rsidRDefault="00C31B0C"/>
    <w:p w14:paraId="77ECED7A" w14:textId="77777777" w:rsidR="00C31B0C" w:rsidRDefault="00C31B0C"/>
    <w:p w14:paraId="575F4B1E" w14:textId="77777777" w:rsidR="00C31B0C" w:rsidRDefault="00C31B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Narkisim">
    <w:charset w:val="B1"/>
    <w:family w:val="swiss"/>
    <w:pitch w:val="variable"/>
    <w:sig w:usb0="00000803" w:usb1="00000000" w:usb2="00000000" w:usb3="00000000" w:csb0="00000021" w:csb1="00000000"/>
  </w:font>
  <w:font w:name="Merriweather">
    <w:charset w:val="00"/>
    <w:family w:val="auto"/>
    <w:pitch w:val="variable"/>
    <w:sig w:usb0="20000207" w:usb1="00000002" w:usb2="00000000" w:usb3="00000000" w:csb0="00000197" w:csb1="00000000"/>
  </w:font>
  <w:font w:name="Lato">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C1D59" w14:textId="77777777" w:rsidR="00C31B0C" w:rsidRDefault="00C31B0C" w:rsidP="0038101A">
      <w:r>
        <w:separator/>
      </w:r>
    </w:p>
    <w:p w14:paraId="1ADED486" w14:textId="77777777" w:rsidR="00C31B0C" w:rsidRDefault="00C31B0C"/>
    <w:p w14:paraId="718BCF73" w14:textId="77777777" w:rsidR="00C31B0C" w:rsidRDefault="00C31B0C"/>
  </w:footnote>
  <w:footnote w:type="continuationSeparator" w:id="0">
    <w:p w14:paraId="4043939F" w14:textId="77777777" w:rsidR="00C31B0C" w:rsidRDefault="00C31B0C" w:rsidP="0038101A">
      <w:r>
        <w:continuationSeparator/>
      </w:r>
    </w:p>
    <w:p w14:paraId="7B83010B" w14:textId="77777777" w:rsidR="00C31B0C" w:rsidRDefault="00C31B0C"/>
    <w:p w14:paraId="6BCBEB5E" w14:textId="77777777" w:rsidR="00C31B0C" w:rsidRDefault="00C31B0C"/>
  </w:footnote>
  <w:footnote w:type="continuationNotice" w:id="1">
    <w:p w14:paraId="7DF80DA1" w14:textId="77777777" w:rsidR="00C31B0C" w:rsidRDefault="00C31B0C"/>
    <w:p w14:paraId="302FCCE1" w14:textId="77777777" w:rsidR="00C31B0C" w:rsidRDefault="00C31B0C"/>
    <w:p w14:paraId="34D3A317" w14:textId="77777777" w:rsidR="00C31B0C" w:rsidRDefault="00C31B0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C6530"/>
    <w:multiLevelType w:val="hybridMultilevel"/>
    <w:tmpl w:val="4232E16E"/>
    <w:lvl w:ilvl="0" w:tplc="EEACF4E8">
      <w:numFmt w:val="bullet"/>
      <w:lvlText w:val="●"/>
      <w:lvlJc w:val="left"/>
      <w:pPr>
        <w:ind w:left="1180" w:hanging="450"/>
      </w:pPr>
      <w:rPr>
        <w:rFonts w:ascii="Arial" w:eastAsia="Arial" w:hAnsi="Arial" w:cs="Arial" w:hint="default"/>
        <w:b w:val="0"/>
        <w:bCs w:val="0"/>
        <w:i w:val="0"/>
        <w:iCs w:val="0"/>
        <w:spacing w:val="0"/>
        <w:w w:val="100"/>
        <w:sz w:val="20"/>
        <w:szCs w:val="20"/>
        <w:lang w:val="en-US" w:eastAsia="en-US" w:bidi="ar-SA"/>
      </w:rPr>
    </w:lvl>
    <w:lvl w:ilvl="1" w:tplc="09BA9D72">
      <w:numFmt w:val="bullet"/>
      <w:lvlText w:val="•"/>
      <w:lvlJc w:val="left"/>
      <w:pPr>
        <w:ind w:left="1780" w:hanging="450"/>
      </w:pPr>
      <w:rPr>
        <w:rFonts w:hint="default"/>
        <w:lang w:val="en-US" w:eastAsia="en-US" w:bidi="ar-SA"/>
      </w:rPr>
    </w:lvl>
    <w:lvl w:ilvl="2" w:tplc="C2A0FB12">
      <w:numFmt w:val="bullet"/>
      <w:lvlText w:val="•"/>
      <w:lvlJc w:val="left"/>
      <w:pPr>
        <w:ind w:left="2380" w:hanging="450"/>
      </w:pPr>
      <w:rPr>
        <w:rFonts w:hint="default"/>
        <w:lang w:val="en-US" w:eastAsia="en-US" w:bidi="ar-SA"/>
      </w:rPr>
    </w:lvl>
    <w:lvl w:ilvl="3" w:tplc="76DC3BB0">
      <w:numFmt w:val="bullet"/>
      <w:lvlText w:val="•"/>
      <w:lvlJc w:val="left"/>
      <w:pPr>
        <w:ind w:left="2980" w:hanging="450"/>
      </w:pPr>
      <w:rPr>
        <w:rFonts w:hint="default"/>
        <w:lang w:val="en-US" w:eastAsia="en-US" w:bidi="ar-SA"/>
      </w:rPr>
    </w:lvl>
    <w:lvl w:ilvl="4" w:tplc="2A38278C">
      <w:numFmt w:val="bullet"/>
      <w:lvlText w:val="•"/>
      <w:lvlJc w:val="left"/>
      <w:pPr>
        <w:ind w:left="3580" w:hanging="450"/>
      </w:pPr>
      <w:rPr>
        <w:rFonts w:hint="default"/>
        <w:lang w:val="en-US" w:eastAsia="en-US" w:bidi="ar-SA"/>
      </w:rPr>
    </w:lvl>
    <w:lvl w:ilvl="5" w:tplc="AB7C3D12">
      <w:numFmt w:val="bullet"/>
      <w:lvlText w:val="•"/>
      <w:lvlJc w:val="left"/>
      <w:pPr>
        <w:ind w:left="4180" w:hanging="450"/>
      </w:pPr>
      <w:rPr>
        <w:rFonts w:hint="default"/>
        <w:lang w:val="en-US" w:eastAsia="en-US" w:bidi="ar-SA"/>
      </w:rPr>
    </w:lvl>
    <w:lvl w:ilvl="6" w:tplc="4894BEB4">
      <w:numFmt w:val="bullet"/>
      <w:lvlText w:val="•"/>
      <w:lvlJc w:val="left"/>
      <w:pPr>
        <w:ind w:left="4780" w:hanging="450"/>
      </w:pPr>
      <w:rPr>
        <w:rFonts w:hint="default"/>
        <w:lang w:val="en-US" w:eastAsia="en-US" w:bidi="ar-SA"/>
      </w:rPr>
    </w:lvl>
    <w:lvl w:ilvl="7" w:tplc="7A2A0E2A">
      <w:numFmt w:val="bullet"/>
      <w:lvlText w:val="•"/>
      <w:lvlJc w:val="left"/>
      <w:pPr>
        <w:ind w:left="5380" w:hanging="450"/>
      </w:pPr>
      <w:rPr>
        <w:rFonts w:hint="default"/>
        <w:lang w:val="en-US" w:eastAsia="en-US" w:bidi="ar-SA"/>
      </w:rPr>
    </w:lvl>
    <w:lvl w:ilvl="8" w:tplc="A41A102A">
      <w:numFmt w:val="bullet"/>
      <w:lvlText w:val="•"/>
      <w:lvlJc w:val="left"/>
      <w:pPr>
        <w:ind w:left="5980" w:hanging="450"/>
      </w:pPr>
      <w:rPr>
        <w:rFonts w:hint="default"/>
        <w:lang w:val="en-US" w:eastAsia="en-US" w:bidi="ar-SA"/>
      </w:rPr>
    </w:lvl>
  </w:abstractNum>
  <w:abstractNum w:abstractNumId="1" w15:restartNumberingAfterBreak="0">
    <w:nsid w:val="11EA679F"/>
    <w:multiLevelType w:val="multilevel"/>
    <w:tmpl w:val="DDDCF8BA"/>
    <w:lvl w:ilvl="0">
      <w:start w:val="1"/>
      <w:numFmt w:val="decimal"/>
      <w:lvlText w:val="%1."/>
      <w:lvlJc w:val="left"/>
      <w:pPr>
        <w:ind w:left="720" w:hanging="720"/>
      </w:pPr>
      <w:rPr>
        <w:rFonts w:hint="default"/>
      </w:rPr>
    </w:lvl>
    <w:lvl w:ilvl="1">
      <w:start w:val="1"/>
      <w:numFmt w:val="decimal"/>
      <w:isLgl/>
      <w:lvlText w:val="%1.%2"/>
      <w:lvlJc w:val="left"/>
      <w:pPr>
        <w:ind w:left="560" w:hanging="36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880" w:hanging="1080"/>
      </w:pPr>
      <w:rPr>
        <w:rFonts w:hint="default"/>
      </w:rPr>
    </w:lvl>
    <w:lvl w:ilvl="5">
      <w:start w:val="1"/>
      <w:numFmt w:val="decimal"/>
      <w:isLgl/>
      <w:lvlText w:val="%1.%2.%3.%4.%5.%6"/>
      <w:lvlJc w:val="left"/>
      <w:pPr>
        <w:ind w:left="2080" w:hanging="1080"/>
      </w:pPr>
      <w:rPr>
        <w:rFonts w:hint="default"/>
      </w:rPr>
    </w:lvl>
    <w:lvl w:ilvl="6">
      <w:start w:val="1"/>
      <w:numFmt w:val="decimal"/>
      <w:isLgl/>
      <w:lvlText w:val="%1.%2.%3.%4.%5.%6.%7"/>
      <w:lvlJc w:val="left"/>
      <w:pPr>
        <w:ind w:left="26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400" w:hanging="1800"/>
      </w:pPr>
      <w:rPr>
        <w:rFonts w:hint="default"/>
      </w:rPr>
    </w:lvl>
  </w:abstractNum>
  <w:abstractNum w:abstractNumId="2" w15:restartNumberingAfterBreak="0">
    <w:nsid w:val="194C36AF"/>
    <w:multiLevelType w:val="multilevel"/>
    <w:tmpl w:val="ED0A282E"/>
    <w:lvl w:ilvl="0">
      <w:start w:val="1"/>
      <w:numFmt w:val="decimal"/>
      <w:lvlText w:val="%1."/>
      <w:lvlJc w:val="left"/>
      <w:pPr>
        <w:ind w:left="860" w:hanging="660"/>
      </w:pPr>
      <w:rPr>
        <w:rFonts w:ascii="Arial" w:eastAsia="Arial" w:hAnsi="Arial" w:cs="Arial" w:hint="default"/>
        <w:b/>
        <w:bCs/>
        <w:i w:val="0"/>
        <w:iCs w:val="0"/>
        <w:spacing w:val="-1"/>
        <w:w w:val="100"/>
        <w:sz w:val="36"/>
        <w:szCs w:val="36"/>
        <w:lang w:val="en-US" w:eastAsia="en-US" w:bidi="ar-SA"/>
      </w:rPr>
    </w:lvl>
    <w:lvl w:ilvl="1">
      <w:start w:val="1"/>
      <w:numFmt w:val="decimal"/>
      <w:lvlText w:val="%1.%2."/>
      <w:lvlJc w:val="left"/>
      <w:pPr>
        <w:ind w:left="1580" w:hanging="694"/>
        <w:jc w:val="right"/>
      </w:pPr>
      <w:rPr>
        <w:rFonts w:ascii="Arial" w:eastAsia="Arial" w:hAnsi="Arial" w:cs="Arial" w:hint="default"/>
        <w:b/>
        <w:bCs/>
        <w:i w:val="0"/>
        <w:iCs w:val="0"/>
        <w:spacing w:val="-1"/>
        <w:w w:val="99"/>
        <w:sz w:val="20"/>
        <w:szCs w:val="20"/>
        <w:lang w:val="en-US" w:eastAsia="en-US" w:bidi="ar-SA"/>
      </w:rPr>
    </w:lvl>
    <w:lvl w:ilvl="2">
      <w:start w:val="1"/>
      <w:numFmt w:val="decimal"/>
      <w:lvlText w:val="%1.%2.%3"/>
      <w:lvlJc w:val="left"/>
      <w:pPr>
        <w:ind w:left="848" w:hanging="708"/>
      </w:pPr>
      <w:rPr>
        <w:rFonts w:ascii="Arial" w:eastAsia="Arial" w:hAnsi="Arial" w:cs="Arial" w:hint="default"/>
        <w:b w:val="0"/>
        <w:bCs w:val="0"/>
        <w:i w:val="0"/>
        <w:iCs w:val="0"/>
        <w:spacing w:val="-1"/>
        <w:w w:val="99"/>
        <w:sz w:val="20"/>
        <w:szCs w:val="20"/>
        <w:lang w:val="en-US" w:eastAsia="en-US" w:bidi="ar-SA"/>
      </w:rPr>
    </w:lvl>
    <w:lvl w:ilvl="3">
      <w:numFmt w:val="bullet"/>
      <w:lvlText w:val="•"/>
      <w:lvlJc w:val="left"/>
      <w:pPr>
        <w:ind w:left="2551" w:hanging="708"/>
      </w:pPr>
      <w:rPr>
        <w:rFonts w:hint="default"/>
        <w:lang w:val="en-US" w:eastAsia="en-US" w:bidi="ar-SA"/>
      </w:rPr>
    </w:lvl>
    <w:lvl w:ilvl="4">
      <w:numFmt w:val="bullet"/>
      <w:lvlText w:val="•"/>
      <w:lvlJc w:val="left"/>
      <w:pPr>
        <w:ind w:left="3523" w:hanging="708"/>
      </w:pPr>
      <w:rPr>
        <w:rFonts w:hint="default"/>
        <w:lang w:val="en-US" w:eastAsia="en-US" w:bidi="ar-SA"/>
      </w:rPr>
    </w:lvl>
    <w:lvl w:ilvl="5">
      <w:numFmt w:val="bullet"/>
      <w:lvlText w:val="•"/>
      <w:lvlJc w:val="left"/>
      <w:pPr>
        <w:ind w:left="4495" w:hanging="708"/>
      </w:pPr>
      <w:rPr>
        <w:rFonts w:hint="default"/>
        <w:lang w:val="en-US" w:eastAsia="en-US" w:bidi="ar-SA"/>
      </w:rPr>
    </w:lvl>
    <w:lvl w:ilvl="6">
      <w:numFmt w:val="bullet"/>
      <w:lvlText w:val="•"/>
      <w:lvlJc w:val="left"/>
      <w:pPr>
        <w:ind w:left="5467" w:hanging="708"/>
      </w:pPr>
      <w:rPr>
        <w:rFonts w:hint="default"/>
        <w:lang w:val="en-US" w:eastAsia="en-US" w:bidi="ar-SA"/>
      </w:rPr>
    </w:lvl>
    <w:lvl w:ilvl="7">
      <w:numFmt w:val="bullet"/>
      <w:lvlText w:val="•"/>
      <w:lvlJc w:val="left"/>
      <w:pPr>
        <w:ind w:left="6439" w:hanging="708"/>
      </w:pPr>
      <w:rPr>
        <w:rFonts w:hint="default"/>
        <w:lang w:val="en-US" w:eastAsia="en-US" w:bidi="ar-SA"/>
      </w:rPr>
    </w:lvl>
    <w:lvl w:ilvl="8">
      <w:numFmt w:val="bullet"/>
      <w:lvlText w:val="•"/>
      <w:lvlJc w:val="left"/>
      <w:pPr>
        <w:ind w:left="7411" w:hanging="708"/>
      </w:pPr>
      <w:rPr>
        <w:rFonts w:hint="default"/>
        <w:lang w:val="en-US" w:eastAsia="en-US" w:bidi="ar-SA"/>
      </w:rPr>
    </w:lvl>
  </w:abstractNum>
  <w:abstractNum w:abstractNumId="3" w15:restartNumberingAfterBreak="0">
    <w:nsid w:val="1A5E4CDC"/>
    <w:multiLevelType w:val="hybridMultilevel"/>
    <w:tmpl w:val="9DB01702"/>
    <w:lvl w:ilvl="0" w:tplc="18C488FA">
      <w:numFmt w:val="bullet"/>
      <w:lvlText w:val="●"/>
      <w:lvlJc w:val="left"/>
      <w:pPr>
        <w:ind w:left="840" w:hanging="360"/>
      </w:pPr>
      <w:rPr>
        <w:rFonts w:ascii="Arial" w:eastAsia="Arial" w:hAnsi="Arial" w:cs="Arial" w:hint="default"/>
        <w:b w:val="0"/>
        <w:bCs w:val="0"/>
        <w:i w:val="0"/>
        <w:iCs w:val="0"/>
        <w:spacing w:val="0"/>
        <w:w w:val="100"/>
        <w:sz w:val="22"/>
        <w:szCs w:val="22"/>
        <w:lang w:val="en-US" w:eastAsia="en-US" w:bidi="ar-SA"/>
      </w:rPr>
    </w:lvl>
    <w:lvl w:ilvl="1" w:tplc="7D64D3DA">
      <w:numFmt w:val="bullet"/>
      <w:lvlText w:val="•"/>
      <w:lvlJc w:val="left"/>
      <w:pPr>
        <w:ind w:left="1750" w:hanging="360"/>
      </w:pPr>
      <w:rPr>
        <w:rFonts w:hint="default"/>
        <w:lang w:val="en-US" w:eastAsia="en-US" w:bidi="ar-SA"/>
      </w:rPr>
    </w:lvl>
    <w:lvl w:ilvl="2" w:tplc="DB780BC6">
      <w:numFmt w:val="bullet"/>
      <w:lvlText w:val="•"/>
      <w:lvlJc w:val="left"/>
      <w:pPr>
        <w:ind w:left="2660" w:hanging="360"/>
      </w:pPr>
      <w:rPr>
        <w:rFonts w:hint="default"/>
        <w:lang w:val="en-US" w:eastAsia="en-US" w:bidi="ar-SA"/>
      </w:rPr>
    </w:lvl>
    <w:lvl w:ilvl="3" w:tplc="05B06E9E">
      <w:numFmt w:val="bullet"/>
      <w:lvlText w:val="•"/>
      <w:lvlJc w:val="left"/>
      <w:pPr>
        <w:ind w:left="3570" w:hanging="360"/>
      </w:pPr>
      <w:rPr>
        <w:rFonts w:hint="default"/>
        <w:lang w:val="en-US" w:eastAsia="en-US" w:bidi="ar-SA"/>
      </w:rPr>
    </w:lvl>
    <w:lvl w:ilvl="4" w:tplc="2BC4417C">
      <w:numFmt w:val="bullet"/>
      <w:lvlText w:val="•"/>
      <w:lvlJc w:val="left"/>
      <w:pPr>
        <w:ind w:left="4480" w:hanging="360"/>
      </w:pPr>
      <w:rPr>
        <w:rFonts w:hint="default"/>
        <w:lang w:val="en-US" w:eastAsia="en-US" w:bidi="ar-SA"/>
      </w:rPr>
    </w:lvl>
    <w:lvl w:ilvl="5" w:tplc="88CA39BE">
      <w:numFmt w:val="bullet"/>
      <w:lvlText w:val="•"/>
      <w:lvlJc w:val="left"/>
      <w:pPr>
        <w:ind w:left="5390" w:hanging="360"/>
      </w:pPr>
      <w:rPr>
        <w:rFonts w:hint="default"/>
        <w:lang w:val="en-US" w:eastAsia="en-US" w:bidi="ar-SA"/>
      </w:rPr>
    </w:lvl>
    <w:lvl w:ilvl="6" w:tplc="B7AA65E0">
      <w:numFmt w:val="bullet"/>
      <w:lvlText w:val="•"/>
      <w:lvlJc w:val="left"/>
      <w:pPr>
        <w:ind w:left="6300" w:hanging="360"/>
      </w:pPr>
      <w:rPr>
        <w:rFonts w:hint="default"/>
        <w:lang w:val="en-US" w:eastAsia="en-US" w:bidi="ar-SA"/>
      </w:rPr>
    </w:lvl>
    <w:lvl w:ilvl="7" w:tplc="A5EA7ED8">
      <w:numFmt w:val="bullet"/>
      <w:lvlText w:val="•"/>
      <w:lvlJc w:val="left"/>
      <w:pPr>
        <w:ind w:left="7210" w:hanging="360"/>
      </w:pPr>
      <w:rPr>
        <w:rFonts w:hint="default"/>
        <w:lang w:val="en-US" w:eastAsia="en-US" w:bidi="ar-SA"/>
      </w:rPr>
    </w:lvl>
    <w:lvl w:ilvl="8" w:tplc="94B45E64">
      <w:numFmt w:val="bullet"/>
      <w:lvlText w:val="•"/>
      <w:lvlJc w:val="left"/>
      <w:pPr>
        <w:ind w:left="8120" w:hanging="360"/>
      </w:pPr>
      <w:rPr>
        <w:rFonts w:hint="default"/>
        <w:lang w:val="en-US" w:eastAsia="en-US" w:bidi="ar-SA"/>
      </w:rPr>
    </w:lvl>
  </w:abstractNum>
  <w:abstractNum w:abstractNumId="4" w15:restartNumberingAfterBreak="0">
    <w:nsid w:val="1C1A4564"/>
    <w:multiLevelType w:val="hybridMultilevel"/>
    <w:tmpl w:val="8DFC69AE"/>
    <w:lvl w:ilvl="0" w:tplc="9E3A7D0A">
      <w:numFmt w:val="bullet"/>
      <w:lvlText w:val=""/>
      <w:lvlJc w:val="left"/>
      <w:pPr>
        <w:ind w:left="966" w:hanging="360"/>
      </w:pPr>
      <w:rPr>
        <w:rFonts w:ascii="Symbol" w:eastAsia="Symbol" w:hAnsi="Symbol" w:cs="Symbol" w:hint="default"/>
        <w:b w:val="0"/>
        <w:bCs w:val="0"/>
        <w:i w:val="0"/>
        <w:iCs w:val="0"/>
        <w:spacing w:val="0"/>
        <w:w w:val="99"/>
        <w:sz w:val="20"/>
        <w:szCs w:val="20"/>
        <w:lang w:val="en-US" w:eastAsia="en-US" w:bidi="ar-SA"/>
      </w:rPr>
    </w:lvl>
    <w:lvl w:ilvl="1" w:tplc="4F32BB9A">
      <w:numFmt w:val="bullet"/>
      <w:lvlText w:val="•"/>
      <w:lvlJc w:val="left"/>
      <w:pPr>
        <w:ind w:left="1799" w:hanging="360"/>
      </w:pPr>
      <w:rPr>
        <w:rFonts w:hint="default"/>
        <w:lang w:val="en-US" w:eastAsia="en-US" w:bidi="ar-SA"/>
      </w:rPr>
    </w:lvl>
    <w:lvl w:ilvl="2" w:tplc="71F2BDBE">
      <w:numFmt w:val="bullet"/>
      <w:lvlText w:val="•"/>
      <w:lvlJc w:val="left"/>
      <w:pPr>
        <w:ind w:left="2639" w:hanging="360"/>
      </w:pPr>
      <w:rPr>
        <w:rFonts w:hint="default"/>
        <w:lang w:val="en-US" w:eastAsia="en-US" w:bidi="ar-SA"/>
      </w:rPr>
    </w:lvl>
    <w:lvl w:ilvl="3" w:tplc="AB30F1B6">
      <w:numFmt w:val="bullet"/>
      <w:lvlText w:val="•"/>
      <w:lvlJc w:val="left"/>
      <w:pPr>
        <w:ind w:left="3478" w:hanging="360"/>
      </w:pPr>
      <w:rPr>
        <w:rFonts w:hint="default"/>
        <w:lang w:val="en-US" w:eastAsia="en-US" w:bidi="ar-SA"/>
      </w:rPr>
    </w:lvl>
    <w:lvl w:ilvl="4" w:tplc="6C8A7A5C">
      <w:numFmt w:val="bullet"/>
      <w:lvlText w:val="•"/>
      <w:lvlJc w:val="left"/>
      <w:pPr>
        <w:ind w:left="4318" w:hanging="360"/>
      </w:pPr>
      <w:rPr>
        <w:rFonts w:hint="default"/>
        <w:lang w:val="en-US" w:eastAsia="en-US" w:bidi="ar-SA"/>
      </w:rPr>
    </w:lvl>
    <w:lvl w:ilvl="5" w:tplc="820C8484">
      <w:numFmt w:val="bullet"/>
      <w:lvlText w:val="•"/>
      <w:lvlJc w:val="left"/>
      <w:pPr>
        <w:ind w:left="5157" w:hanging="360"/>
      </w:pPr>
      <w:rPr>
        <w:rFonts w:hint="default"/>
        <w:lang w:val="en-US" w:eastAsia="en-US" w:bidi="ar-SA"/>
      </w:rPr>
    </w:lvl>
    <w:lvl w:ilvl="6" w:tplc="3BB4B970">
      <w:numFmt w:val="bullet"/>
      <w:lvlText w:val="•"/>
      <w:lvlJc w:val="left"/>
      <w:pPr>
        <w:ind w:left="5997" w:hanging="360"/>
      </w:pPr>
      <w:rPr>
        <w:rFonts w:hint="default"/>
        <w:lang w:val="en-US" w:eastAsia="en-US" w:bidi="ar-SA"/>
      </w:rPr>
    </w:lvl>
    <w:lvl w:ilvl="7" w:tplc="7AA80682">
      <w:numFmt w:val="bullet"/>
      <w:lvlText w:val="•"/>
      <w:lvlJc w:val="left"/>
      <w:pPr>
        <w:ind w:left="6836" w:hanging="360"/>
      </w:pPr>
      <w:rPr>
        <w:rFonts w:hint="default"/>
        <w:lang w:val="en-US" w:eastAsia="en-US" w:bidi="ar-SA"/>
      </w:rPr>
    </w:lvl>
    <w:lvl w:ilvl="8" w:tplc="24A8B744">
      <w:numFmt w:val="bullet"/>
      <w:lvlText w:val="•"/>
      <w:lvlJc w:val="left"/>
      <w:pPr>
        <w:ind w:left="7676" w:hanging="360"/>
      </w:pPr>
      <w:rPr>
        <w:rFonts w:hint="default"/>
        <w:lang w:val="en-US" w:eastAsia="en-US" w:bidi="ar-SA"/>
      </w:rPr>
    </w:lvl>
  </w:abstractNum>
  <w:abstractNum w:abstractNumId="5" w15:restartNumberingAfterBreak="0">
    <w:nsid w:val="217A6F91"/>
    <w:multiLevelType w:val="hybridMultilevel"/>
    <w:tmpl w:val="DB725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8000CA"/>
    <w:multiLevelType w:val="multilevel"/>
    <w:tmpl w:val="088AEC00"/>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0CF3413"/>
    <w:multiLevelType w:val="hybridMultilevel"/>
    <w:tmpl w:val="DA3A6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2B4349"/>
    <w:multiLevelType w:val="hybridMultilevel"/>
    <w:tmpl w:val="07500278"/>
    <w:lvl w:ilvl="0" w:tplc="0A12BE9C">
      <w:numFmt w:val="bullet"/>
      <w:lvlText w:val="●"/>
      <w:lvlJc w:val="left"/>
      <w:pPr>
        <w:ind w:left="820" w:hanging="360"/>
      </w:pPr>
      <w:rPr>
        <w:rFonts w:ascii="Arial" w:eastAsia="Arial" w:hAnsi="Arial" w:cs="Arial" w:hint="default"/>
        <w:b w:val="0"/>
        <w:bCs w:val="0"/>
        <w:i w:val="0"/>
        <w:iCs w:val="0"/>
        <w:spacing w:val="0"/>
        <w:w w:val="100"/>
        <w:sz w:val="22"/>
        <w:szCs w:val="22"/>
        <w:lang w:val="en-US" w:eastAsia="en-US" w:bidi="ar-SA"/>
      </w:rPr>
    </w:lvl>
    <w:lvl w:ilvl="1" w:tplc="EB524DBC">
      <w:numFmt w:val="bullet"/>
      <w:lvlText w:val="•"/>
      <w:lvlJc w:val="left"/>
      <w:pPr>
        <w:ind w:left="1456" w:hanging="360"/>
      </w:pPr>
      <w:rPr>
        <w:rFonts w:hint="default"/>
        <w:lang w:val="en-US" w:eastAsia="en-US" w:bidi="ar-SA"/>
      </w:rPr>
    </w:lvl>
    <w:lvl w:ilvl="2" w:tplc="AF6C5290">
      <w:numFmt w:val="bullet"/>
      <w:lvlText w:val="•"/>
      <w:lvlJc w:val="left"/>
      <w:pPr>
        <w:ind w:left="2092" w:hanging="360"/>
      </w:pPr>
      <w:rPr>
        <w:rFonts w:hint="default"/>
        <w:lang w:val="en-US" w:eastAsia="en-US" w:bidi="ar-SA"/>
      </w:rPr>
    </w:lvl>
    <w:lvl w:ilvl="3" w:tplc="BB0AE5DC">
      <w:numFmt w:val="bullet"/>
      <w:lvlText w:val="•"/>
      <w:lvlJc w:val="left"/>
      <w:pPr>
        <w:ind w:left="2728" w:hanging="360"/>
      </w:pPr>
      <w:rPr>
        <w:rFonts w:hint="default"/>
        <w:lang w:val="en-US" w:eastAsia="en-US" w:bidi="ar-SA"/>
      </w:rPr>
    </w:lvl>
    <w:lvl w:ilvl="4" w:tplc="D7FECA70">
      <w:numFmt w:val="bullet"/>
      <w:lvlText w:val="•"/>
      <w:lvlJc w:val="left"/>
      <w:pPr>
        <w:ind w:left="3364" w:hanging="360"/>
      </w:pPr>
      <w:rPr>
        <w:rFonts w:hint="default"/>
        <w:lang w:val="en-US" w:eastAsia="en-US" w:bidi="ar-SA"/>
      </w:rPr>
    </w:lvl>
    <w:lvl w:ilvl="5" w:tplc="CF1E3096">
      <w:numFmt w:val="bullet"/>
      <w:lvlText w:val="•"/>
      <w:lvlJc w:val="left"/>
      <w:pPr>
        <w:ind w:left="4000" w:hanging="360"/>
      </w:pPr>
      <w:rPr>
        <w:rFonts w:hint="default"/>
        <w:lang w:val="en-US" w:eastAsia="en-US" w:bidi="ar-SA"/>
      </w:rPr>
    </w:lvl>
    <w:lvl w:ilvl="6" w:tplc="6B529EE4">
      <w:numFmt w:val="bullet"/>
      <w:lvlText w:val="•"/>
      <w:lvlJc w:val="left"/>
      <w:pPr>
        <w:ind w:left="4636" w:hanging="360"/>
      </w:pPr>
      <w:rPr>
        <w:rFonts w:hint="default"/>
        <w:lang w:val="en-US" w:eastAsia="en-US" w:bidi="ar-SA"/>
      </w:rPr>
    </w:lvl>
    <w:lvl w:ilvl="7" w:tplc="28F6E2BA">
      <w:numFmt w:val="bullet"/>
      <w:lvlText w:val="•"/>
      <w:lvlJc w:val="left"/>
      <w:pPr>
        <w:ind w:left="5272" w:hanging="360"/>
      </w:pPr>
      <w:rPr>
        <w:rFonts w:hint="default"/>
        <w:lang w:val="en-US" w:eastAsia="en-US" w:bidi="ar-SA"/>
      </w:rPr>
    </w:lvl>
    <w:lvl w:ilvl="8" w:tplc="8D4E8554">
      <w:numFmt w:val="bullet"/>
      <w:lvlText w:val="•"/>
      <w:lvlJc w:val="left"/>
      <w:pPr>
        <w:ind w:left="5908" w:hanging="360"/>
      </w:pPr>
      <w:rPr>
        <w:rFonts w:hint="default"/>
        <w:lang w:val="en-US" w:eastAsia="en-US" w:bidi="ar-SA"/>
      </w:rPr>
    </w:lvl>
  </w:abstractNum>
  <w:abstractNum w:abstractNumId="9" w15:restartNumberingAfterBreak="0">
    <w:nsid w:val="4683650C"/>
    <w:multiLevelType w:val="multilevel"/>
    <w:tmpl w:val="ABE85D6C"/>
    <w:lvl w:ilvl="0">
      <w:start w:val="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9C665D2"/>
    <w:multiLevelType w:val="multilevel"/>
    <w:tmpl w:val="ED0A282E"/>
    <w:lvl w:ilvl="0">
      <w:start w:val="1"/>
      <w:numFmt w:val="decimal"/>
      <w:lvlText w:val="%1."/>
      <w:lvlJc w:val="left"/>
      <w:pPr>
        <w:ind w:left="860" w:hanging="660"/>
      </w:pPr>
      <w:rPr>
        <w:rFonts w:ascii="Arial" w:eastAsia="Arial" w:hAnsi="Arial" w:cs="Arial" w:hint="default"/>
        <w:b/>
        <w:bCs/>
        <w:i w:val="0"/>
        <w:iCs w:val="0"/>
        <w:spacing w:val="-1"/>
        <w:w w:val="100"/>
        <w:sz w:val="36"/>
        <w:szCs w:val="36"/>
        <w:lang w:val="en-US" w:eastAsia="en-US" w:bidi="ar-SA"/>
      </w:rPr>
    </w:lvl>
    <w:lvl w:ilvl="1">
      <w:start w:val="1"/>
      <w:numFmt w:val="decimal"/>
      <w:lvlText w:val="%1.%2."/>
      <w:lvlJc w:val="left"/>
      <w:pPr>
        <w:ind w:left="1580" w:hanging="694"/>
        <w:jc w:val="right"/>
      </w:pPr>
      <w:rPr>
        <w:rFonts w:ascii="Arial" w:eastAsia="Arial" w:hAnsi="Arial" w:cs="Arial" w:hint="default"/>
        <w:b/>
        <w:bCs/>
        <w:i w:val="0"/>
        <w:iCs w:val="0"/>
        <w:spacing w:val="-1"/>
        <w:w w:val="99"/>
        <w:sz w:val="20"/>
        <w:szCs w:val="20"/>
        <w:lang w:val="en-US" w:eastAsia="en-US" w:bidi="ar-SA"/>
      </w:rPr>
    </w:lvl>
    <w:lvl w:ilvl="2">
      <w:start w:val="1"/>
      <w:numFmt w:val="decimal"/>
      <w:lvlText w:val="%1.%2.%3"/>
      <w:lvlJc w:val="left"/>
      <w:pPr>
        <w:ind w:left="848" w:hanging="708"/>
      </w:pPr>
      <w:rPr>
        <w:rFonts w:ascii="Arial" w:eastAsia="Arial" w:hAnsi="Arial" w:cs="Arial" w:hint="default"/>
        <w:b w:val="0"/>
        <w:bCs w:val="0"/>
        <w:i w:val="0"/>
        <w:iCs w:val="0"/>
        <w:spacing w:val="-1"/>
        <w:w w:val="99"/>
        <w:sz w:val="20"/>
        <w:szCs w:val="20"/>
        <w:lang w:val="en-US" w:eastAsia="en-US" w:bidi="ar-SA"/>
      </w:rPr>
    </w:lvl>
    <w:lvl w:ilvl="3">
      <w:numFmt w:val="bullet"/>
      <w:lvlText w:val="•"/>
      <w:lvlJc w:val="left"/>
      <w:pPr>
        <w:ind w:left="2551" w:hanging="708"/>
      </w:pPr>
      <w:rPr>
        <w:rFonts w:hint="default"/>
        <w:lang w:val="en-US" w:eastAsia="en-US" w:bidi="ar-SA"/>
      </w:rPr>
    </w:lvl>
    <w:lvl w:ilvl="4">
      <w:numFmt w:val="bullet"/>
      <w:lvlText w:val="•"/>
      <w:lvlJc w:val="left"/>
      <w:pPr>
        <w:ind w:left="3523" w:hanging="708"/>
      </w:pPr>
      <w:rPr>
        <w:rFonts w:hint="default"/>
        <w:lang w:val="en-US" w:eastAsia="en-US" w:bidi="ar-SA"/>
      </w:rPr>
    </w:lvl>
    <w:lvl w:ilvl="5">
      <w:numFmt w:val="bullet"/>
      <w:lvlText w:val="•"/>
      <w:lvlJc w:val="left"/>
      <w:pPr>
        <w:ind w:left="4495" w:hanging="708"/>
      </w:pPr>
      <w:rPr>
        <w:rFonts w:hint="default"/>
        <w:lang w:val="en-US" w:eastAsia="en-US" w:bidi="ar-SA"/>
      </w:rPr>
    </w:lvl>
    <w:lvl w:ilvl="6">
      <w:numFmt w:val="bullet"/>
      <w:lvlText w:val="•"/>
      <w:lvlJc w:val="left"/>
      <w:pPr>
        <w:ind w:left="5467" w:hanging="708"/>
      </w:pPr>
      <w:rPr>
        <w:rFonts w:hint="default"/>
        <w:lang w:val="en-US" w:eastAsia="en-US" w:bidi="ar-SA"/>
      </w:rPr>
    </w:lvl>
    <w:lvl w:ilvl="7">
      <w:numFmt w:val="bullet"/>
      <w:lvlText w:val="•"/>
      <w:lvlJc w:val="left"/>
      <w:pPr>
        <w:ind w:left="6439" w:hanging="708"/>
      </w:pPr>
      <w:rPr>
        <w:rFonts w:hint="default"/>
        <w:lang w:val="en-US" w:eastAsia="en-US" w:bidi="ar-SA"/>
      </w:rPr>
    </w:lvl>
    <w:lvl w:ilvl="8">
      <w:numFmt w:val="bullet"/>
      <w:lvlText w:val="•"/>
      <w:lvlJc w:val="left"/>
      <w:pPr>
        <w:ind w:left="7411" w:hanging="708"/>
      </w:pPr>
      <w:rPr>
        <w:rFonts w:hint="default"/>
        <w:lang w:val="en-US" w:eastAsia="en-US" w:bidi="ar-SA"/>
      </w:rPr>
    </w:lvl>
  </w:abstractNum>
  <w:abstractNum w:abstractNumId="11" w15:restartNumberingAfterBreak="0">
    <w:nsid w:val="49DC2F3A"/>
    <w:multiLevelType w:val="hybridMultilevel"/>
    <w:tmpl w:val="E9028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E776F8"/>
    <w:multiLevelType w:val="hybridMultilevel"/>
    <w:tmpl w:val="D7043A0E"/>
    <w:lvl w:ilvl="0" w:tplc="7EDC2B0C">
      <w:numFmt w:val="bullet"/>
      <w:lvlText w:val="●"/>
      <w:lvlJc w:val="left"/>
      <w:pPr>
        <w:ind w:left="1180" w:hanging="450"/>
      </w:pPr>
      <w:rPr>
        <w:rFonts w:ascii="Arial" w:eastAsia="Arial" w:hAnsi="Arial" w:cs="Arial" w:hint="default"/>
        <w:b w:val="0"/>
        <w:bCs w:val="0"/>
        <w:i w:val="0"/>
        <w:iCs w:val="0"/>
        <w:spacing w:val="0"/>
        <w:w w:val="100"/>
        <w:sz w:val="20"/>
        <w:szCs w:val="20"/>
        <w:lang w:val="en-US" w:eastAsia="en-US" w:bidi="ar-SA"/>
      </w:rPr>
    </w:lvl>
    <w:lvl w:ilvl="1" w:tplc="F19C83A6">
      <w:numFmt w:val="bullet"/>
      <w:lvlText w:val="•"/>
      <w:lvlJc w:val="left"/>
      <w:pPr>
        <w:ind w:left="1780" w:hanging="450"/>
      </w:pPr>
      <w:rPr>
        <w:rFonts w:hint="default"/>
        <w:lang w:val="en-US" w:eastAsia="en-US" w:bidi="ar-SA"/>
      </w:rPr>
    </w:lvl>
    <w:lvl w:ilvl="2" w:tplc="0B02A5B4">
      <w:numFmt w:val="bullet"/>
      <w:lvlText w:val="•"/>
      <w:lvlJc w:val="left"/>
      <w:pPr>
        <w:ind w:left="2380" w:hanging="450"/>
      </w:pPr>
      <w:rPr>
        <w:rFonts w:hint="default"/>
        <w:lang w:val="en-US" w:eastAsia="en-US" w:bidi="ar-SA"/>
      </w:rPr>
    </w:lvl>
    <w:lvl w:ilvl="3" w:tplc="792AC0F8">
      <w:numFmt w:val="bullet"/>
      <w:lvlText w:val="•"/>
      <w:lvlJc w:val="left"/>
      <w:pPr>
        <w:ind w:left="2980" w:hanging="450"/>
      </w:pPr>
      <w:rPr>
        <w:rFonts w:hint="default"/>
        <w:lang w:val="en-US" w:eastAsia="en-US" w:bidi="ar-SA"/>
      </w:rPr>
    </w:lvl>
    <w:lvl w:ilvl="4" w:tplc="7776815A">
      <w:numFmt w:val="bullet"/>
      <w:lvlText w:val="•"/>
      <w:lvlJc w:val="left"/>
      <w:pPr>
        <w:ind w:left="3580" w:hanging="450"/>
      </w:pPr>
      <w:rPr>
        <w:rFonts w:hint="default"/>
        <w:lang w:val="en-US" w:eastAsia="en-US" w:bidi="ar-SA"/>
      </w:rPr>
    </w:lvl>
    <w:lvl w:ilvl="5" w:tplc="E0B03A0C">
      <w:numFmt w:val="bullet"/>
      <w:lvlText w:val="•"/>
      <w:lvlJc w:val="left"/>
      <w:pPr>
        <w:ind w:left="4180" w:hanging="450"/>
      </w:pPr>
      <w:rPr>
        <w:rFonts w:hint="default"/>
        <w:lang w:val="en-US" w:eastAsia="en-US" w:bidi="ar-SA"/>
      </w:rPr>
    </w:lvl>
    <w:lvl w:ilvl="6" w:tplc="57C6B188">
      <w:numFmt w:val="bullet"/>
      <w:lvlText w:val="•"/>
      <w:lvlJc w:val="left"/>
      <w:pPr>
        <w:ind w:left="4780" w:hanging="450"/>
      </w:pPr>
      <w:rPr>
        <w:rFonts w:hint="default"/>
        <w:lang w:val="en-US" w:eastAsia="en-US" w:bidi="ar-SA"/>
      </w:rPr>
    </w:lvl>
    <w:lvl w:ilvl="7" w:tplc="1E841D28">
      <w:numFmt w:val="bullet"/>
      <w:lvlText w:val="•"/>
      <w:lvlJc w:val="left"/>
      <w:pPr>
        <w:ind w:left="5380" w:hanging="450"/>
      </w:pPr>
      <w:rPr>
        <w:rFonts w:hint="default"/>
        <w:lang w:val="en-US" w:eastAsia="en-US" w:bidi="ar-SA"/>
      </w:rPr>
    </w:lvl>
    <w:lvl w:ilvl="8" w:tplc="0F30F5A6">
      <w:numFmt w:val="bullet"/>
      <w:lvlText w:val="•"/>
      <w:lvlJc w:val="left"/>
      <w:pPr>
        <w:ind w:left="5980" w:hanging="450"/>
      </w:pPr>
      <w:rPr>
        <w:rFonts w:hint="default"/>
        <w:lang w:val="en-US" w:eastAsia="en-US" w:bidi="ar-SA"/>
      </w:rPr>
    </w:lvl>
  </w:abstractNum>
  <w:abstractNum w:abstractNumId="13" w15:restartNumberingAfterBreak="0">
    <w:nsid w:val="55945B6D"/>
    <w:multiLevelType w:val="multilevel"/>
    <w:tmpl w:val="4CF49A62"/>
    <w:lvl w:ilvl="0">
      <w:start w:val="1"/>
      <w:numFmt w:val="decimal"/>
      <w:lvlText w:val="%1."/>
      <w:lvlJc w:val="left"/>
      <w:pPr>
        <w:ind w:left="860" w:hanging="660"/>
      </w:pPr>
      <w:rPr>
        <w:rFonts w:ascii="Arial" w:eastAsia="Arial" w:hAnsi="Arial" w:cs="Arial"/>
        <w:b/>
        <w:i w:val="0"/>
        <w:sz w:val="36"/>
        <w:szCs w:val="36"/>
      </w:rPr>
    </w:lvl>
    <w:lvl w:ilvl="1">
      <w:start w:val="1"/>
      <w:numFmt w:val="decimal"/>
      <w:lvlText w:val="%1.%2."/>
      <w:lvlJc w:val="left"/>
      <w:pPr>
        <w:ind w:left="1580" w:hanging="694"/>
      </w:pPr>
      <w:rPr>
        <w:rFonts w:ascii="Arial" w:eastAsia="Arial" w:hAnsi="Arial" w:cs="Arial"/>
        <w:b/>
        <w:i w:val="0"/>
        <w:sz w:val="20"/>
        <w:szCs w:val="20"/>
      </w:rPr>
    </w:lvl>
    <w:lvl w:ilvl="2">
      <w:start w:val="1"/>
      <w:numFmt w:val="decimal"/>
      <w:lvlText w:val="%1.%2.%3"/>
      <w:lvlJc w:val="left"/>
      <w:pPr>
        <w:ind w:left="848" w:hanging="708"/>
      </w:pPr>
      <w:rPr>
        <w:rFonts w:ascii="Arial" w:eastAsia="Arial" w:hAnsi="Arial" w:cs="Arial"/>
        <w:b w:val="0"/>
        <w:i w:val="0"/>
        <w:sz w:val="20"/>
        <w:szCs w:val="20"/>
      </w:rPr>
    </w:lvl>
    <w:lvl w:ilvl="3">
      <w:numFmt w:val="bullet"/>
      <w:lvlText w:val="•"/>
      <w:lvlJc w:val="left"/>
      <w:pPr>
        <w:ind w:left="2551" w:hanging="708"/>
      </w:pPr>
    </w:lvl>
    <w:lvl w:ilvl="4">
      <w:numFmt w:val="bullet"/>
      <w:lvlText w:val="•"/>
      <w:lvlJc w:val="left"/>
      <w:pPr>
        <w:ind w:left="3523" w:hanging="708"/>
      </w:pPr>
    </w:lvl>
    <w:lvl w:ilvl="5">
      <w:numFmt w:val="bullet"/>
      <w:lvlText w:val="•"/>
      <w:lvlJc w:val="left"/>
      <w:pPr>
        <w:ind w:left="4495" w:hanging="708"/>
      </w:pPr>
    </w:lvl>
    <w:lvl w:ilvl="6">
      <w:numFmt w:val="bullet"/>
      <w:lvlText w:val="•"/>
      <w:lvlJc w:val="left"/>
      <w:pPr>
        <w:ind w:left="5467" w:hanging="708"/>
      </w:pPr>
    </w:lvl>
    <w:lvl w:ilvl="7">
      <w:numFmt w:val="bullet"/>
      <w:lvlText w:val="•"/>
      <w:lvlJc w:val="left"/>
      <w:pPr>
        <w:ind w:left="6439" w:hanging="708"/>
      </w:pPr>
    </w:lvl>
    <w:lvl w:ilvl="8">
      <w:numFmt w:val="bullet"/>
      <w:lvlText w:val="•"/>
      <w:lvlJc w:val="left"/>
      <w:pPr>
        <w:ind w:left="7411" w:hanging="707"/>
      </w:pPr>
    </w:lvl>
  </w:abstractNum>
  <w:abstractNum w:abstractNumId="14" w15:restartNumberingAfterBreak="0">
    <w:nsid w:val="59206E9D"/>
    <w:multiLevelType w:val="hybridMultilevel"/>
    <w:tmpl w:val="B9C8C696"/>
    <w:lvl w:ilvl="0" w:tplc="F1AE41F2">
      <w:numFmt w:val="bullet"/>
      <w:lvlText w:val="●"/>
      <w:lvlJc w:val="left"/>
      <w:pPr>
        <w:ind w:left="1180" w:hanging="450"/>
      </w:pPr>
      <w:rPr>
        <w:rFonts w:ascii="Arial" w:eastAsia="Arial" w:hAnsi="Arial" w:cs="Arial" w:hint="default"/>
        <w:b w:val="0"/>
        <w:bCs w:val="0"/>
        <w:i w:val="0"/>
        <w:iCs w:val="0"/>
        <w:spacing w:val="0"/>
        <w:w w:val="100"/>
        <w:sz w:val="20"/>
        <w:szCs w:val="20"/>
        <w:lang w:val="en-US" w:eastAsia="en-US" w:bidi="ar-SA"/>
      </w:rPr>
    </w:lvl>
    <w:lvl w:ilvl="1" w:tplc="325C39AC">
      <w:numFmt w:val="bullet"/>
      <w:lvlText w:val="•"/>
      <w:lvlJc w:val="left"/>
      <w:pPr>
        <w:ind w:left="1780" w:hanging="450"/>
      </w:pPr>
      <w:rPr>
        <w:rFonts w:hint="default"/>
        <w:lang w:val="en-US" w:eastAsia="en-US" w:bidi="ar-SA"/>
      </w:rPr>
    </w:lvl>
    <w:lvl w:ilvl="2" w:tplc="FF841BFC">
      <w:numFmt w:val="bullet"/>
      <w:lvlText w:val="•"/>
      <w:lvlJc w:val="left"/>
      <w:pPr>
        <w:ind w:left="2380" w:hanging="450"/>
      </w:pPr>
      <w:rPr>
        <w:rFonts w:hint="default"/>
        <w:lang w:val="en-US" w:eastAsia="en-US" w:bidi="ar-SA"/>
      </w:rPr>
    </w:lvl>
    <w:lvl w:ilvl="3" w:tplc="F2647D52">
      <w:numFmt w:val="bullet"/>
      <w:lvlText w:val="•"/>
      <w:lvlJc w:val="left"/>
      <w:pPr>
        <w:ind w:left="2980" w:hanging="450"/>
      </w:pPr>
      <w:rPr>
        <w:rFonts w:hint="default"/>
        <w:lang w:val="en-US" w:eastAsia="en-US" w:bidi="ar-SA"/>
      </w:rPr>
    </w:lvl>
    <w:lvl w:ilvl="4" w:tplc="57607D8C">
      <w:numFmt w:val="bullet"/>
      <w:lvlText w:val="•"/>
      <w:lvlJc w:val="left"/>
      <w:pPr>
        <w:ind w:left="3580" w:hanging="450"/>
      </w:pPr>
      <w:rPr>
        <w:rFonts w:hint="default"/>
        <w:lang w:val="en-US" w:eastAsia="en-US" w:bidi="ar-SA"/>
      </w:rPr>
    </w:lvl>
    <w:lvl w:ilvl="5" w:tplc="07D26502">
      <w:numFmt w:val="bullet"/>
      <w:lvlText w:val="•"/>
      <w:lvlJc w:val="left"/>
      <w:pPr>
        <w:ind w:left="4180" w:hanging="450"/>
      </w:pPr>
      <w:rPr>
        <w:rFonts w:hint="default"/>
        <w:lang w:val="en-US" w:eastAsia="en-US" w:bidi="ar-SA"/>
      </w:rPr>
    </w:lvl>
    <w:lvl w:ilvl="6" w:tplc="7B98DD88">
      <w:numFmt w:val="bullet"/>
      <w:lvlText w:val="•"/>
      <w:lvlJc w:val="left"/>
      <w:pPr>
        <w:ind w:left="4780" w:hanging="450"/>
      </w:pPr>
      <w:rPr>
        <w:rFonts w:hint="default"/>
        <w:lang w:val="en-US" w:eastAsia="en-US" w:bidi="ar-SA"/>
      </w:rPr>
    </w:lvl>
    <w:lvl w:ilvl="7" w:tplc="54907B1C">
      <w:numFmt w:val="bullet"/>
      <w:lvlText w:val="•"/>
      <w:lvlJc w:val="left"/>
      <w:pPr>
        <w:ind w:left="5380" w:hanging="450"/>
      </w:pPr>
      <w:rPr>
        <w:rFonts w:hint="default"/>
        <w:lang w:val="en-US" w:eastAsia="en-US" w:bidi="ar-SA"/>
      </w:rPr>
    </w:lvl>
    <w:lvl w:ilvl="8" w:tplc="4CC243BC">
      <w:numFmt w:val="bullet"/>
      <w:lvlText w:val="•"/>
      <w:lvlJc w:val="left"/>
      <w:pPr>
        <w:ind w:left="5980" w:hanging="450"/>
      </w:pPr>
      <w:rPr>
        <w:rFonts w:hint="default"/>
        <w:lang w:val="en-US" w:eastAsia="en-US" w:bidi="ar-SA"/>
      </w:rPr>
    </w:lvl>
  </w:abstractNum>
  <w:abstractNum w:abstractNumId="15" w15:restartNumberingAfterBreak="0">
    <w:nsid w:val="5D56097A"/>
    <w:multiLevelType w:val="hybridMultilevel"/>
    <w:tmpl w:val="69764BCA"/>
    <w:lvl w:ilvl="0" w:tplc="E73449AE">
      <w:numFmt w:val="bullet"/>
      <w:lvlText w:val="●"/>
      <w:lvlJc w:val="left"/>
      <w:pPr>
        <w:ind w:left="1180" w:hanging="450"/>
      </w:pPr>
      <w:rPr>
        <w:rFonts w:ascii="Arial" w:eastAsia="Arial" w:hAnsi="Arial" w:cs="Arial" w:hint="default"/>
        <w:b w:val="0"/>
        <w:bCs w:val="0"/>
        <w:i w:val="0"/>
        <w:iCs w:val="0"/>
        <w:spacing w:val="0"/>
        <w:w w:val="100"/>
        <w:sz w:val="20"/>
        <w:szCs w:val="20"/>
        <w:lang w:val="en-US" w:eastAsia="en-US" w:bidi="ar-SA"/>
      </w:rPr>
    </w:lvl>
    <w:lvl w:ilvl="1" w:tplc="27287ABE">
      <w:numFmt w:val="bullet"/>
      <w:lvlText w:val="•"/>
      <w:lvlJc w:val="left"/>
      <w:pPr>
        <w:ind w:left="1780" w:hanging="450"/>
      </w:pPr>
      <w:rPr>
        <w:rFonts w:hint="default"/>
        <w:lang w:val="en-US" w:eastAsia="en-US" w:bidi="ar-SA"/>
      </w:rPr>
    </w:lvl>
    <w:lvl w:ilvl="2" w:tplc="4CA232B0">
      <w:numFmt w:val="bullet"/>
      <w:lvlText w:val="•"/>
      <w:lvlJc w:val="left"/>
      <w:pPr>
        <w:ind w:left="2380" w:hanging="450"/>
      </w:pPr>
      <w:rPr>
        <w:rFonts w:hint="default"/>
        <w:lang w:val="en-US" w:eastAsia="en-US" w:bidi="ar-SA"/>
      </w:rPr>
    </w:lvl>
    <w:lvl w:ilvl="3" w:tplc="0FC2F654">
      <w:numFmt w:val="bullet"/>
      <w:lvlText w:val="•"/>
      <w:lvlJc w:val="left"/>
      <w:pPr>
        <w:ind w:left="2980" w:hanging="450"/>
      </w:pPr>
      <w:rPr>
        <w:rFonts w:hint="default"/>
        <w:lang w:val="en-US" w:eastAsia="en-US" w:bidi="ar-SA"/>
      </w:rPr>
    </w:lvl>
    <w:lvl w:ilvl="4" w:tplc="AFB66FCE">
      <w:numFmt w:val="bullet"/>
      <w:lvlText w:val="•"/>
      <w:lvlJc w:val="left"/>
      <w:pPr>
        <w:ind w:left="3580" w:hanging="450"/>
      </w:pPr>
      <w:rPr>
        <w:rFonts w:hint="default"/>
        <w:lang w:val="en-US" w:eastAsia="en-US" w:bidi="ar-SA"/>
      </w:rPr>
    </w:lvl>
    <w:lvl w:ilvl="5" w:tplc="98962512">
      <w:numFmt w:val="bullet"/>
      <w:lvlText w:val="•"/>
      <w:lvlJc w:val="left"/>
      <w:pPr>
        <w:ind w:left="4180" w:hanging="450"/>
      </w:pPr>
      <w:rPr>
        <w:rFonts w:hint="default"/>
        <w:lang w:val="en-US" w:eastAsia="en-US" w:bidi="ar-SA"/>
      </w:rPr>
    </w:lvl>
    <w:lvl w:ilvl="6" w:tplc="9B32399C">
      <w:numFmt w:val="bullet"/>
      <w:lvlText w:val="•"/>
      <w:lvlJc w:val="left"/>
      <w:pPr>
        <w:ind w:left="4780" w:hanging="450"/>
      </w:pPr>
      <w:rPr>
        <w:rFonts w:hint="default"/>
        <w:lang w:val="en-US" w:eastAsia="en-US" w:bidi="ar-SA"/>
      </w:rPr>
    </w:lvl>
    <w:lvl w:ilvl="7" w:tplc="809AFBFC">
      <w:numFmt w:val="bullet"/>
      <w:lvlText w:val="•"/>
      <w:lvlJc w:val="left"/>
      <w:pPr>
        <w:ind w:left="5380" w:hanging="450"/>
      </w:pPr>
      <w:rPr>
        <w:rFonts w:hint="default"/>
        <w:lang w:val="en-US" w:eastAsia="en-US" w:bidi="ar-SA"/>
      </w:rPr>
    </w:lvl>
    <w:lvl w:ilvl="8" w:tplc="837CAF6C">
      <w:numFmt w:val="bullet"/>
      <w:lvlText w:val="•"/>
      <w:lvlJc w:val="left"/>
      <w:pPr>
        <w:ind w:left="5980" w:hanging="450"/>
      </w:pPr>
      <w:rPr>
        <w:rFonts w:hint="default"/>
        <w:lang w:val="en-US" w:eastAsia="en-US" w:bidi="ar-SA"/>
      </w:rPr>
    </w:lvl>
  </w:abstractNum>
  <w:abstractNum w:abstractNumId="16" w15:restartNumberingAfterBreak="0">
    <w:nsid w:val="653745A9"/>
    <w:multiLevelType w:val="hybridMultilevel"/>
    <w:tmpl w:val="92D8D1C4"/>
    <w:lvl w:ilvl="0" w:tplc="AAC24796">
      <w:start w:val="5"/>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7C416B5"/>
    <w:multiLevelType w:val="multilevel"/>
    <w:tmpl w:val="DDDCF8BA"/>
    <w:lvl w:ilvl="0">
      <w:start w:val="1"/>
      <w:numFmt w:val="decimal"/>
      <w:lvlText w:val="%1."/>
      <w:lvlJc w:val="left"/>
      <w:pPr>
        <w:ind w:left="720" w:hanging="720"/>
      </w:pPr>
      <w:rPr>
        <w:rFonts w:hint="default"/>
      </w:rPr>
    </w:lvl>
    <w:lvl w:ilvl="1">
      <w:start w:val="1"/>
      <w:numFmt w:val="decimal"/>
      <w:isLgl/>
      <w:lvlText w:val="%1.%2"/>
      <w:lvlJc w:val="left"/>
      <w:pPr>
        <w:ind w:left="560" w:hanging="36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880" w:hanging="1080"/>
      </w:pPr>
      <w:rPr>
        <w:rFonts w:hint="default"/>
      </w:rPr>
    </w:lvl>
    <w:lvl w:ilvl="5">
      <w:start w:val="1"/>
      <w:numFmt w:val="decimal"/>
      <w:isLgl/>
      <w:lvlText w:val="%1.%2.%3.%4.%5.%6"/>
      <w:lvlJc w:val="left"/>
      <w:pPr>
        <w:ind w:left="2080" w:hanging="1080"/>
      </w:pPr>
      <w:rPr>
        <w:rFonts w:hint="default"/>
      </w:rPr>
    </w:lvl>
    <w:lvl w:ilvl="6">
      <w:start w:val="1"/>
      <w:numFmt w:val="decimal"/>
      <w:isLgl/>
      <w:lvlText w:val="%1.%2.%3.%4.%5.%6.%7"/>
      <w:lvlJc w:val="left"/>
      <w:pPr>
        <w:ind w:left="26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400" w:hanging="1800"/>
      </w:pPr>
      <w:rPr>
        <w:rFonts w:hint="default"/>
      </w:rPr>
    </w:lvl>
  </w:abstractNum>
  <w:abstractNum w:abstractNumId="18" w15:restartNumberingAfterBreak="0">
    <w:nsid w:val="6B42081E"/>
    <w:multiLevelType w:val="hybridMultilevel"/>
    <w:tmpl w:val="24309192"/>
    <w:lvl w:ilvl="0" w:tplc="16E23DE8">
      <w:numFmt w:val="bullet"/>
      <w:lvlText w:val="●"/>
      <w:lvlJc w:val="left"/>
      <w:pPr>
        <w:ind w:left="1180" w:hanging="450"/>
      </w:pPr>
      <w:rPr>
        <w:rFonts w:ascii="Arial" w:eastAsia="Arial" w:hAnsi="Arial" w:cs="Arial" w:hint="default"/>
        <w:b w:val="0"/>
        <w:bCs w:val="0"/>
        <w:i w:val="0"/>
        <w:iCs w:val="0"/>
        <w:spacing w:val="0"/>
        <w:w w:val="100"/>
        <w:sz w:val="20"/>
        <w:szCs w:val="20"/>
        <w:lang w:val="en-US" w:eastAsia="en-US" w:bidi="ar-SA"/>
      </w:rPr>
    </w:lvl>
    <w:lvl w:ilvl="1" w:tplc="659C83A0">
      <w:numFmt w:val="bullet"/>
      <w:lvlText w:val="•"/>
      <w:lvlJc w:val="left"/>
      <w:pPr>
        <w:ind w:left="1780" w:hanging="450"/>
      </w:pPr>
      <w:rPr>
        <w:rFonts w:hint="default"/>
        <w:lang w:val="en-US" w:eastAsia="en-US" w:bidi="ar-SA"/>
      </w:rPr>
    </w:lvl>
    <w:lvl w:ilvl="2" w:tplc="14429050">
      <w:numFmt w:val="bullet"/>
      <w:lvlText w:val="•"/>
      <w:lvlJc w:val="left"/>
      <w:pPr>
        <w:ind w:left="2380" w:hanging="450"/>
      </w:pPr>
      <w:rPr>
        <w:rFonts w:hint="default"/>
        <w:lang w:val="en-US" w:eastAsia="en-US" w:bidi="ar-SA"/>
      </w:rPr>
    </w:lvl>
    <w:lvl w:ilvl="3" w:tplc="C9A8C830">
      <w:numFmt w:val="bullet"/>
      <w:lvlText w:val="•"/>
      <w:lvlJc w:val="left"/>
      <w:pPr>
        <w:ind w:left="2980" w:hanging="450"/>
      </w:pPr>
      <w:rPr>
        <w:rFonts w:hint="default"/>
        <w:lang w:val="en-US" w:eastAsia="en-US" w:bidi="ar-SA"/>
      </w:rPr>
    </w:lvl>
    <w:lvl w:ilvl="4" w:tplc="72FA8170">
      <w:numFmt w:val="bullet"/>
      <w:lvlText w:val="•"/>
      <w:lvlJc w:val="left"/>
      <w:pPr>
        <w:ind w:left="3580" w:hanging="450"/>
      </w:pPr>
      <w:rPr>
        <w:rFonts w:hint="default"/>
        <w:lang w:val="en-US" w:eastAsia="en-US" w:bidi="ar-SA"/>
      </w:rPr>
    </w:lvl>
    <w:lvl w:ilvl="5" w:tplc="28604AC6">
      <w:numFmt w:val="bullet"/>
      <w:lvlText w:val="•"/>
      <w:lvlJc w:val="left"/>
      <w:pPr>
        <w:ind w:left="4180" w:hanging="450"/>
      </w:pPr>
      <w:rPr>
        <w:rFonts w:hint="default"/>
        <w:lang w:val="en-US" w:eastAsia="en-US" w:bidi="ar-SA"/>
      </w:rPr>
    </w:lvl>
    <w:lvl w:ilvl="6" w:tplc="FCD417BE">
      <w:numFmt w:val="bullet"/>
      <w:lvlText w:val="•"/>
      <w:lvlJc w:val="left"/>
      <w:pPr>
        <w:ind w:left="4780" w:hanging="450"/>
      </w:pPr>
      <w:rPr>
        <w:rFonts w:hint="default"/>
        <w:lang w:val="en-US" w:eastAsia="en-US" w:bidi="ar-SA"/>
      </w:rPr>
    </w:lvl>
    <w:lvl w:ilvl="7" w:tplc="139A3C80">
      <w:numFmt w:val="bullet"/>
      <w:lvlText w:val="•"/>
      <w:lvlJc w:val="left"/>
      <w:pPr>
        <w:ind w:left="5380" w:hanging="450"/>
      </w:pPr>
      <w:rPr>
        <w:rFonts w:hint="default"/>
        <w:lang w:val="en-US" w:eastAsia="en-US" w:bidi="ar-SA"/>
      </w:rPr>
    </w:lvl>
    <w:lvl w:ilvl="8" w:tplc="8E68C706">
      <w:numFmt w:val="bullet"/>
      <w:lvlText w:val="•"/>
      <w:lvlJc w:val="left"/>
      <w:pPr>
        <w:ind w:left="5980" w:hanging="450"/>
      </w:pPr>
      <w:rPr>
        <w:rFonts w:hint="default"/>
        <w:lang w:val="en-US" w:eastAsia="en-US" w:bidi="ar-SA"/>
      </w:rPr>
    </w:lvl>
  </w:abstractNum>
  <w:abstractNum w:abstractNumId="19" w15:restartNumberingAfterBreak="0">
    <w:nsid w:val="6D884912"/>
    <w:multiLevelType w:val="hybridMultilevel"/>
    <w:tmpl w:val="1862E63A"/>
    <w:lvl w:ilvl="0" w:tplc="E4BEE7E2">
      <w:numFmt w:val="bullet"/>
      <w:lvlText w:val="●"/>
      <w:lvlJc w:val="left"/>
      <w:pPr>
        <w:ind w:left="1180" w:hanging="450"/>
      </w:pPr>
      <w:rPr>
        <w:rFonts w:ascii="Arial" w:eastAsia="Arial" w:hAnsi="Arial" w:cs="Arial" w:hint="default"/>
        <w:b w:val="0"/>
        <w:bCs w:val="0"/>
        <w:i w:val="0"/>
        <w:iCs w:val="0"/>
        <w:spacing w:val="0"/>
        <w:w w:val="100"/>
        <w:sz w:val="20"/>
        <w:szCs w:val="20"/>
        <w:lang w:val="en-US" w:eastAsia="en-US" w:bidi="ar-SA"/>
      </w:rPr>
    </w:lvl>
    <w:lvl w:ilvl="1" w:tplc="57FE1766">
      <w:numFmt w:val="bullet"/>
      <w:lvlText w:val="•"/>
      <w:lvlJc w:val="left"/>
      <w:pPr>
        <w:ind w:left="1780" w:hanging="450"/>
      </w:pPr>
      <w:rPr>
        <w:rFonts w:hint="default"/>
        <w:lang w:val="en-US" w:eastAsia="en-US" w:bidi="ar-SA"/>
      </w:rPr>
    </w:lvl>
    <w:lvl w:ilvl="2" w:tplc="EA58C746">
      <w:numFmt w:val="bullet"/>
      <w:lvlText w:val="•"/>
      <w:lvlJc w:val="left"/>
      <w:pPr>
        <w:ind w:left="2380" w:hanging="450"/>
      </w:pPr>
      <w:rPr>
        <w:rFonts w:hint="default"/>
        <w:lang w:val="en-US" w:eastAsia="en-US" w:bidi="ar-SA"/>
      </w:rPr>
    </w:lvl>
    <w:lvl w:ilvl="3" w:tplc="51AEF0E6">
      <w:numFmt w:val="bullet"/>
      <w:lvlText w:val="•"/>
      <w:lvlJc w:val="left"/>
      <w:pPr>
        <w:ind w:left="2980" w:hanging="450"/>
      </w:pPr>
      <w:rPr>
        <w:rFonts w:hint="default"/>
        <w:lang w:val="en-US" w:eastAsia="en-US" w:bidi="ar-SA"/>
      </w:rPr>
    </w:lvl>
    <w:lvl w:ilvl="4" w:tplc="2C6C991C">
      <w:numFmt w:val="bullet"/>
      <w:lvlText w:val="•"/>
      <w:lvlJc w:val="left"/>
      <w:pPr>
        <w:ind w:left="3580" w:hanging="450"/>
      </w:pPr>
      <w:rPr>
        <w:rFonts w:hint="default"/>
        <w:lang w:val="en-US" w:eastAsia="en-US" w:bidi="ar-SA"/>
      </w:rPr>
    </w:lvl>
    <w:lvl w:ilvl="5" w:tplc="537ACF14">
      <w:numFmt w:val="bullet"/>
      <w:lvlText w:val="•"/>
      <w:lvlJc w:val="left"/>
      <w:pPr>
        <w:ind w:left="4180" w:hanging="450"/>
      </w:pPr>
      <w:rPr>
        <w:rFonts w:hint="default"/>
        <w:lang w:val="en-US" w:eastAsia="en-US" w:bidi="ar-SA"/>
      </w:rPr>
    </w:lvl>
    <w:lvl w:ilvl="6" w:tplc="D52CAE4A">
      <w:numFmt w:val="bullet"/>
      <w:lvlText w:val="•"/>
      <w:lvlJc w:val="left"/>
      <w:pPr>
        <w:ind w:left="4780" w:hanging="450"/>
      </w:pPr>
      <w:rPr>
        <w:rFonts w:hint="default"/>
        <w:lang w:val="en-US" w:eastAsia="en-US" w:bidi="ar-SA"/>
      </w:rPr>
    </w:lvl>
    <w:lvl w:ilvl="7" w:tplc="CB0E87D6">
      <w:numFmt w:val="bullet"/>
      <w:lvlText w:val="•"/>
      <w:lvlJc w:val="left"/>
      <w:pPr>
        <w:ind w:left="5380" w:hanging="450"/>
      </w:pPr>
      <w:rPr>
        <w:rFonts w:hint="default"/>
        <w:lang w:val="en-US" w:eastAsia="en-US" w:bidi="ar-SA"/>
      </w:rPr>
    </w:lvl>
    <w:lvl w:ilvl="8" w:tplc="C1A6B1C2">
      <w:numFmt w:val="bullet"/>
      <w:lvlText w:val="•"/>
      <w:lvlJc w:val="left"/>
      <w:pPr>
        <w:ind w:left="5980" w:hanging="450"/>
      </w:pPr>
      <w:rPr>
        <w:rFonts w:hint="default"/>
        <w:lang w:val="en-US" w:eastAsia="en-US" w:bidi="ar-SA"/>
      </w:rPr>
    </w:lvl>
  </w:abstractNum>
  <w:abstractNum w:abstractNumId="20" w15:restartNumberingAfterBreak="0">
    <w:nsid w:val="6F49020D"/>
    <w:multiLevelType w:val="multilevel"/>
    <w:tmpl w:val="DDDCF8BA"/>
    <w:lvl w:ilvl="0">
      <w:start w:val="1"/>
      <w:numFmt w:val="decimal"/>
      <w:lvlText w:val="%1."/>
      <w:lvlJc w:val="left"/>
      <w:pPr>
        <w:ind w:left="720" w:hanging="720"/>
      </w:pPr>
      <w:rPr>
        <w:rFonts w:hint="default"/>
      </w:rPr>
    </w:lvl>
    <w:lvl w:ilvl="1">
      <w:start w:val="1"/>
      <w:numFmt w:val="decimal"/>
      <w:isLgl/>
      <w:lvlText w:val="%1.%2"/>
      <w:lvlJc w:val="left"/>
      <w:pPr>
        <w:ind w:left="560" w:hanging="36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880" w:hanging="1080"/>
      </w:pPr>
      <w:rPr>
        <w:rFonts w:hint="default"/>
      </w:rPr>
    </w:lvl>
    <w:lvl w:ilvl="5">
      <w:start w:val="1"/>
      <w:numFmt w:val="decimal"/>
      <w:isLgl/>
      <w:lvlText w:val="%1.%2.%3.%4.%5.%6"/>
      <w:lvlJc w:val="left"/>
      <w:pPr>
        <w:ind w:left="2080" w:hanging="1080"/>
      </w:pPr>
      <w:rPr>
        <w:rFonts w:hint="default"/>
      </w:rPr>
    </w:lvl>
    <w:lvl w:ilvl="6">
      <w:start w:val="1"/>
      <w:numFmt w:val="decimal"/>
      <w:isLgl/>
      <w:lvlText w:val="%1.%2.%3.%4.%5.%6.%7"/>
      <w:lvlJc w:val="left"/>
      <w:pPr>
        <w:ind w:left="26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400" w:hanging="1800"/>
      </w:pPr>
      <w:rPr>
        <w:rFonts w:hint="default"/>
      </w:rPr>
    </w:lvl>
  </w:abstractNum>
  <w:abstractNum w:abstractNumId="21" w15:restartNumberingAfterBreak="0">
    <w:nsid w:val="755B7A7C"/>
    <w:multiLevelType w:val="hybridMultilevel"/>
    <w:tmpl w:val="6598EB2C"/>
    <w:lvl w:ilvl="0" w:tplc="8DCA0D78">
      <w:start w:val="1"/>
      <w:numFmt w:val="decimal"/>
      <w:lvlText w:val="%1."/>
      <w:lvlJc w:val="left"/>
      <w:pPr>
        <w:ind w:left="120" w:hanging="217"/>
      </w:pPr>
      <w:rPr>
        <w:rFonts w:hint="default"/>
        <w:spacing w:val="-1"/>
        <w:w w:val="100"/>
        <w:lang w:val="en-US" w:eastAsia="en-US" w:bidi="ar-SA"/>
      </w:rPr>
    </w:lvl>
    <w:lvl w:ilvl="1" w:tplc="06D220EE">
      <w:start w:val="1"/>
      <w:numFmt w:val="lowerLetter"/>
      <w:lvlText w:val="(%2)"/>
      <w:lvlJc w:val="left"/>
      <w:pPr>
        <w:ind w:left="415" w:hanging="296"/>
      </w:pPr>
      <w:rPr>
        <w:rFonts w:ascii="Calibri" w:eastAsia="Calibri" w:hAnsi="Calibri" w:cs="Calibri" w:hint="default"/>
        <w:b/>
        <w:bCs/>
        <w:i w:val="0"/>
        <w:iCs w:val="0"/>
        <w:spacing w:val="-1"/>
        <w:w w:val="100"/>
        <w:sz w:val="22"/>
        <w:szCs w:val="22"/>
        <w:lang w:val="en-US" w:eastAsia="en-US" w:bidi="ar-SA"/>
      </w:rPr>
    </w:lvl>
    <w:lvl w:ilvl="2" w:tplc="D5EEA42E">
      <w:numFmt w:val="bullet"/>
      <w:lvlText w:val="●"/>
      <w:lvlJc w:val="left"/>
      <w:pPr>
        <w:ind w:left="840" w:hanging="360"/>
      </w:pPr>
      <w:rPr>
        <w:rFonts w:ascii="Arial" w:eastAsia="Arial" w:hAnsi="Arial" w:cs="Arial" w:hint="default"/>
        <w:b w:val="0"/>
        <w:bCs w:val="0"/>
        <w:i w:val="0"/>
        <w:iCs w:val="0"/>
        <w:spacing w:val="0"/>
        <w:w w:val="100"/>
        <w:sz w:val="22"/>
        <w:szCs w:val="22"/>
        <w:lang w:val="en-US" w:eastAsia="en-US" w:bidi="ar-SA"/>
      </w:rPr>
    </w:lvl>
    <w:lvl w:ilvl="3" w:tplc="ED9AD32E">
      <w:numFmt w:val="bullet"/>
      <w:lvlText w:val="•"/>
      <w:lvlJc w:val="left"/>
      <w:pPr>
        <w:ind w:left="1977" w:hanging="360"/>
      </w:pPr>
      <w:rPr>
        <w:rFonts w:hint="default"/>
        <w:lang w:val="en-US" w:eastAsia="en-US" w:bidi="ar-SA"/>
      </w:rPr>
    </w:lvl>
    <w:lvl w:ilvl="4" w:tplc="22EE7B3A">
      <w:numFmt w:val="bullet"/>
      <w:lvlText w:val="•"/>
      <w:lvlJc w:val="left"/>
      <w:pPr>
        <w:ind w:left="3115" w:hanging="360"/>
      </w:pPr>
      <w:rPr>
        <w:rFonts w:hint="default"/>
        <w:lang w:val="en-US" w:eastAsia="en-US" w:bidi="ar-SA"/>
      </w:rPr>
    </w:lvl>
    <w:lvl w:ilvl="5" w:tplc="D4567F3E">
      <w:numFmt w:val="bullet"/>
      <w:lvlText w:val="•"/>
      <w:lvlJc w:val="left"/>
      <w:pPr>
        <w:ind w:left="4252" w:hanging="360"/>
      </w:pPr>
      <w:rPr>
        <w:rFonts w:hint="default"/>
        <w:lang w:val="en-US" w:eastAsia="en-US" w:bidi="ar-SA"/>
      </w:rPr>
    </w:lvl>
    <w:lvl w:ilvl="6" w:tplc="E9E0DC7E">
      <w:numFmt w:val="bullet"/>
      <w:lvlText w:val="•"/>
      <w:lvlJc w:val="left"/>
      <w:pPr>
        <w:ind w:left="5390" w:hanging="360"/>
      </w:pPr>
      <w:rPr>
        <w:rFonts w:hint="default"/>
        <w:lang w:val="en-US" w:eastAsia="en-US" w:bidi="ar-SA"/>
      </w:rPr>
    </w:lvl>
    <w:lvl w:ilvl="7" w:tplc="4C38996A">
      <w:numFmt w:val="bullet"/>
      <w:lvlText w:val="•"/>
      <w:lvlJc w:val="left"/>
      <w:pPr>
        <w:ind w:left="6527" w:hanging="360"/>
      </w:pPr>
      <w:rPr>
        <w:rFonts w:hint="default"/>
        <w:lang w:val="en-US" w:eastAsia="en-US" w:bidi="ar-SA"/>
      </w:rPr>
    </w:lvl>
    <w:lvl w:ilvl="8" w:tplc="07605884">
      <w:numFmt w:val="bullet"/>
      <w:lvlText w:val="•"/>
      <w:lvlJc w:val="left"/>
      <w:pPr>
        <w:ind w:left="7665" w:hanging="360"/>
      </w:pPr>
      <w:rPr>
        <w:rFonts w:hint="default"/>
        <w:lang w:val="en-US" w:eastAsia="en-US" w:bidi="ar-SA"/>
      </w:rPr>
    </w:lvl>
  </w:abstractNum>
  <w:abstractNum w:abstractNumId="22" w15:restartNumberingAfterBreak="0">
    <w:nsid w:val="7E9D2FFF"/>
    <w:multiLevelType w:val="hybridMultilevel"/>
    <w:tmpl w:val="CC7643B8"/>
    <w:lvl w:ilvl="0" w:tplc="6D6085C0">
      <w:numFmt w:val="bullet"/>
      <w:lvlText w:val=""/>
      <w:lvlJc w:val="left"/>
      <w:pPr>
        <w:ind w:left="860" w:hanging="360"/>
      </w:pPr>
      <w:rPr>
        <w:rFonts w:ascii="Symbol" w:eastAsia="Symbol" w:hAnsi="Symbol" w:cs="Symbol" w:hint="default"/>
        <w:b w:val="0"/>
        <w:bCs w:val="0"/>
        <w:i w:val="0"/>
        <w:iCs w:val="0"/>
        <w:spacing w:val="0"/>
        <w:w w:val="99"/>
        <w:sz w:val="20"/>
        <w:szCs w:val="20"/>
        <w:lang w:val="en-US" w:eastAsia="en-US" w:bidi="ar-SA"/>
      </w:rPr>
    </w:lvl>
    <w:lvl w:ilvl="1" w:tplc="7DDA738C">
      <w:numFmt w:val="bullet"/>
      <w:lvlText w:val="•"/>
      <w:lvlJc w:val="left"/>
      <w:pPr>
        <w:ind w:left="1709" w:hanging="360"/>
      </w:pPr>
      <w:rPr>
        <w:rFonts w:hint="default"/>
        <w:lang w:val="en-US" w:eastAsia="en-US" w:bidi="ar-SA"/>
      </w:rPr>
    </w:lvl>
    <w:lvl w:ilvl="2" w:tplc="5742F56C">
      <w:numFmt w:val="bullet"/>
      <w:lvlText w:val="•"/>
      <w:lvlJc w:val="left"/>
      <w:pPr>
        <w:ind w:left="2559" w:hanging="360"/>
      </w:pPr>
      <w:rPr>
        <w:rFonts w:hint="default"/>
        <w:lang w:val="en-US" w:eastAsia="en-US" w:bidi="ar-SA"/>
      </w:rPr>
    </w:lvl>
    <w:lvl w:ilvl="3" w:tplc="C44413D0">
      <w:numFmt w:val="bullet"/>
      <w:lvlText w:val="•"/>
      <w:lvlJc w:val="left"/>
      <w:pPr>
        <w:ind w:left="3408" w:hanging="360"/>
      </w:pPr>
      <w:rPr>
        <w:rFonts w:hint="default"/>
        <w:lang w:val="en-US" w:eastAsia="en-US" w:bidi="ar-SA"/>
      </w:rPr>
    </w:lvl>
    <w:lvl w:ilvl="4" w:tplc="82243EEC">
      <w:numFmt w:val="bullet"/>
      <w:lvlText w:val="•"/>
      <w:lvlJc w:val="left"/>
      <w:pPr>
        <w:ind w:left="4258" w:hanging="360"/>
      </w:pPr>
      <w:rPr>
        <w:rFonts w:hint="default"/>
        <w:lang w:val="en-US" w:eastAsia="en-US" w:bidi="ar-SA"/>
      </w:rPr>
    </w:lvl>
    <w:lvl w:ilvl="5" w:tplc="506CB1CE">
      <w:numFmt w:val="bullet"/>
      <w:lvlText w:val="•"/>
      <w:lvlJc w:val="left"/>
      <w:pPr>
        <w:ind w:left="5107" w:hanging="360"/>
      </w:pPr>
      <w:rPr>
        <w:rFonts w:hint="default"/>
        <w:lang w:val="en-US" w:eastAsia="en-US" w:bidi="ar-SA"/>
      </w:rPr>
    </w:lvl>
    <w:lvl w:ilvl="6" w:tplc="B630D350">
      <w:numFmt w:val="bullet"/>
      <w:lvlText w:val="•"/>
      <w:lvlJc w:val="left"/>
      <w:pPr>
        <w:ind w:left="5957" w:hanging="360"/>
      </w:pPr>
      <w:rPr>
        <w:rFonts w:hint="default"/>
        <w:lang w:val="en-US" w:eastAsia="en-US" w:bidi="ar-SA"/>
      </w:rPr>
    </w:lvl>
    <w:lvl w:ilvl="7" w:tplc="1BBC861E">
      <w:numFmt w:val="bullet"/>
      <w:lvlText w:val="•"/>
      <w:lvlJc w:val="left"/>
      <w:pPr>
        <w:ind w:left="6806" w:hanging="360"/>
      </w:pPr>
      <w:rPr>
        <w:rFonts w:hint="default"/>
        <w:lang w:val="en-US" w:eastAsia="en-US" w:bidi="ar-SA"/>
      </w:rPr>
    </w:lvl>
    <w:lvl w:ilvl="8" w:tplc="C6FA1B14">
      <w:numFmt w:val="bullet"/>
      <w:lvlText w:val="•"/>
      <w:lvlJc w:val="left"/>
      <w:pPr>
        <w:ind w:left="7656" w:hanging="360"/>
      </w:pPr>
      <w:rPr>
        <w:rFonts w:hint="default"/>
        <w:lang w:val="en-US" w:eastAsia="en-US" w:bidi="ar-SA"/>
      </w:rPr>
    </w:lvl>
  </w:abstractNum>
  <w:num w:numId="1" w16cid:durableId="465854996">
    <w:abstractNumId w:val="21"/>
  </w:num>
  <w:num w:numId="2" w16cid:durableId="1687252049">
    <w:abstractNumId w:val="3"/>
  </w:num>
  <w:num w:numId="3" w16cid:durableId="1095130034">
    <w:abstractNumId w:val="15"/>
  </w:num>
  <w:num w:numId="4" w16cid:durableId="259143408">
    <w:abstractNumId w:val="12"/>
  </w:num>
  <w:num w:numId="5" w16cid:durableId="1639413089">
    <w:abstractNumId w:val="18"/>
  </w:num>
  <w:num w:numId="6" w16cid:durableId="1607032628">
    <w:abstractNumId w:val="8"/>
  </w:num>
  <w:num w:numId="7" w16cid:durableId="598176392">
    <w:abstractNumId w:val="0"/>
  </w:num>
  <w:num w:numId="8" w16cid:durableId="1095051845">
    <w:abstractNumId w:val="14"/>
  </w:num>
  <w:num w:numId="9" w16cid:durableId="1790934297">
    <w:abstractNumId w:val="19"/>
  </w:num>
  <w:num w:numId="10" w16cid:durableId="1830907095">
    <w:abstractNumId w:val="7"/>
  </w:num>
  <w:num w:numId="11" w16cid:durableId="1593202171">
    <w:abstractNumId w:val="17"/>
  </w:num>
  <w:num w:numId="12" w16cid:durableId="195970533">
    <w:abstractNumId w:val="13"/>
  </w:num>
  <w:num w:numId="13" w16cid:durableId="252016109">
    <w:abstractNumId w:val="4"/>
  </w:num>
  <w:num w:numId="14" w16cid:durableId="1732539282">
    <w:abstractNumId w:val="10"/>
  </w:num>
  <w:num w:numId="15" w16cid:durableId="2128964950">
    <w:abstractNumId w:val="11"/>
  </w:num>
  <w:num w:numId="16" w16cid:durableId="1375081225">
    <w:abstractNumId w:val="20"/>
  </w:num>
  <w:num w:numId="17" w16cid:durableId="924144256">
    <w:abstractNumId w:val="6"/>
  </w:num>
  <w:num w:numId="18" w16cid:durableId="130709738">
    <w:abstractNumId w:val="2"/>
  </w:num>
  <w:num w:numId="19" w16cid:durableId="98642017">
    <w:abstractNumId w:val="1"/>
  </w:num>
  <w:num w:numId="20" w16cid:durableId="169881439">
    <w:abstractNumId w:val="22"/>
  </w:num>
  <w:num w:numId="21" w16cid:durableId="1209872976">
    <w:abstractNumId w:val="9"/>
  </w:num>
  <w:num w:numId="22" w16cid:durableId="462696474">
    <w:abstractNumId w:val="5"/>
  </w:num>
  <w:num w:numId="23" w16cid:durableId="84023945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isplayBackgroundShape/>
  <w:proofState w:spelling="clean" w:grammar="clean"/>
  <w:attachedTemplate r:id="rId1"/>
  <w:defaultTabStop w:val="720"/>
  <w:characterSpacingControl w:val="doNotCompress"/>
  <w:hdrShapeDefaults>
    <o:shapedefaults v:ext="edit" spidmax="2050">
      <o:colormru v:ext="edit" colors="#fffdeb,white,#fffcee,#00599a,#0086e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B69"/>
    <w:rsid w:val="000019E9"/>
    <w:rsid w:val="00006553"/>
    <w:rsid w:val="00023D1E"/>
    <w:rsid w:val="00046FB7"/>
    <w:rsid w:val="00077D1E"/>
    <w:rsid w:val="00082C46"/>
    <w:rsid w:val="00097363"/>
    <w:rsid w:val="000A622B"/>
    <w:rsid w:val="000D14D4"/>
    <w:rsid w:val="000D585A"/>
    <w:rsid w:val="000E7B7F"/>
    <w:rsid w:val="000F71EB"/>
    <w:rsid w:val="001260BF"/>
    <w:rsid w:val="00154354"/>
    <w:rsid w:val="0016656A"/>
    <w:rsid w:val="00187DFF"/>
    <w:rsid w:val="001B253C"/>
    <w:rsid w:val="001C3E59"/>
    <w:rsid w:val="001E55A4"/>
    <w:rsid w:val="001E79BE"/>
    <w:rsid w:val="001F3561"/>
    <w:rsid w:val="001F58C8"/>
    <w:rsid w:val="001F7EE2"/>
    <w:rsid w:val="00203BB7"/>
    <w:rsid w:val="00207D31"/>
    <w:rsid w:val="002145C3"/>
    <w:rsid w:val="00251562"/>
    <w:rsid w:val="00293B83"/>
    <w:rsid w:val="002B1387"/>
    <w:rsid w:val="002B30C5"/>
    <w:rsid w:val="002C052F"/>
    <w:rsid w:val="002C605E"/>
    <w:rsid w:val="002C7B0D"/>
    <w:rsid w:val="002F1819"/>
    <w:rsid w:val="003458BF"/>
    <w:rsid w:val="00362BA9"/>
    <w:rsid w:val="0038101A"/>
    <w:rsid w:val="00390A1C"/>
    <w:rsid w:val="003B2495"/>
    <w:rsid w:val="003D7E1E"/>
    <w:rsid w:val="003E0924"/>
    <w:rsid w:val="00433AC8"/>
    <w:rsid w:val="004376D0"/>
    <w:rsid w:val="004506F0"/>
    <w:rsid w:val="00462294"/>
    <w:rsid w:val="00476FB0"/>
    <w:rsid w:val="004918A9"/>
    <w:rsid w:val="0049481E"/>
    <w:rsid w:val="004B6FAA"/>
    <w:rsid w:val="004C0CBF"/>
    <w:rsid w:val="005247D3"/>
    <w:rsid w:val="005419A0"/>
    <w:rsid w:val="00546A73"/>
    <w:rsid w:val="00562E50"/>
    <w:rsid w:val="00572753"/>
    <w:rsid w:val="005746C7"/>
    <w:rsid w:val="00577294"/>
    <w:rsid w:val="00581900"/>
    <w:rsid w:val="005848C5"/>
    <w:rsid w:val="00590BF9"/>
    <w:rsid w:val="005B1199"/>
    <w:rsid w:val="005B406E"/>
    <w:rsid w:val="005C0509"/>
    <w:rsid w:val="005E4031"/>
    <w:rsid w:val="005E4F14"/>
    <w:rsid w:val="005F6FB9"/>
    <w:rsid w:val="006031A9"/>
    <w:rsid w:val="006630C1"/>
    <w:rsid w:val="0066701F"/>
    <w:rsid w:val="00681AAF"/>
    <w:rsid w:val="006A3CE7"/>
    <w:rsid w:val="006B4776"/>
    <w:rsid w:val="006D6983"/>
    <w:rsid w:val="006E2AEF"/>
    <w:rsid w:val="006E559E"/>
    <w:rsid w:val="006F1CAE"/>
    <w:rsid w:val="00701012"/>
    <w:rsid w:val="00703395"/>
    <w:rsid w:val="00707684"/>
    <w:rsid w:val="007264FB"/>
    <w:rsid w:val="007343B2"/>
    <w:rsid w:val="0073510C"/>
    <w:rsid w:val="00736DDF"/>
    <w:rsid w:val="007419D8"/>
    <w:rsid w:val="00765E9B"/>
    <w:rsid w:val="0077653E"/>
    <w:rsid w:val="007C2F0F"/>
    <w:rsid w:val="007D49E3"/>
    <w:rsid w:val="007D7BFD"/>
    <w:rsid w:val="007F5003"/>
    <w:rsid w:val="0080675D"/>
    <w:rsid w:val="00825613"/>
    <w:rsid w:val="00831AD6"/>
    <w:rsid w:val="00832015"/>
    <w:rsid w:val="00837BD7"/>
    <w:rsid w:val="00892B12"/>
    <w:rsid w:val="008961D9"/>
    <w:rsid w:val="008A05EE"/>
    <w:rsid w:val="008A3B58"/>
    <w:rsid w:val="008A6E12"/>
    <w:rsid w:val="008E00A2"/>
    <w:rsid w:val="008E080E"/>
    <w:rsid w:val="0090481D"/>
    <w:rsid w:val="00910839"/>
    <w:rsid w:val="0095114B"/>
    <w:rsid w:val="009516EB"/>
    <w:rsid w:val="00965A7A"/>
    <w:rsid w:val="0096782F"/>
    <w:rsid w:val="00974B71"/>
    <w:rsid w:val="009763E5"/>
    <w:rsid w:val="00984356"/>
    <w:rsid w:val="009B7C24"/>
    <w:rsid w:val="009C7383"/>
    <w:rsid w:val="009D6D19"/>
    <w:rsid w:val="009E5DB8"/>
    <w:rsid w:val="00A46FF4"/>
    <w:rsid w:val="00A51D91"/>
    <w:rsid w:val="00A65324"/>
    <w:rsid w:val="00A71E65"/>
    <w:rsid w:val="00AA3C38"/>
    <w:rsid w:val="00AA6449"/>
    <w:rsid w:val="00AB1303"/>
    <w:rsid w:val="00AB50AF"/>
    <w:rsid w:val="00AD3F6B"/>
    <w:rsid w:val="00AD5D42"/>
    <w:rsid w:val="00AE6344"/>
    <w:rsid w:val="00B80DC2"/>
    <w:rsid w:val="00B959FA"/>
    <w:rsid w:val="00BB2258"/>
    <w:rsid w:val="00BC6129"/>
    <w:rsid w:val="00BD0612"/>
    <w:rsid w:val="00C0511E"/>
    <w:rsid w:val="00C14CFB"/>
    <w:rsid w:val="00C22374"/>
    <w:rsid w:val="00C31B0C"/>
    <w:rsid w:val="00C4642C"/>
    <w:rsid w:val="00C60EF0"/>
    <w:rsid w:val="00C63C20"/>
    <w:rsid w:val="00C7456A"/>
    <w:rsid w:val="00C84AC8"/>
    <w:rsid w:val="00C86518"/>
    <w:rsid w:val="00C93772"/>
    <w:rsid w:val="00CB2459"/>
    <w:rsid w:val="00CB784D"/>
    <w:rsid w:val="00CC2DBD"/>
    <w:rsid w:val="00CE0614"/>
    <w:rsid w:val="00D34B22"/>
    <w:rsid w:val="00D543FB"/>
    <w:rsid w:val="00D90C33"/>
    <w:rsid w:val="00D91060"/>
    <w:rsid w:val="00DD4B69"/>
    <w:rsid w:val="00DE31FB"/>
    <w:rsid w:val="00E22FED"/>
    <w:rsid w:val="00E6762F"/>
    <w:rsid w:val="00E729ED"/>
    <w:rsid w:val="00EA4998"/>
    <w:rsid w:val="00EB13BB"/>
    <w:rsid w:val="00EC0BBA"/>
    <w:rsid w:val="00ED4115"/>
    <w:rsid w:val="00F06552"/>
    <w:rsid w:val="00F34317"/>
    <w:rsid w:val="00F418C3"/>
    <w:rsid w:val="00F4590E"/>
    <w:rsid w:val="00F963A2"/>
    <w:rsid w:val="00FC43EA"/>
    <w:rsid w:val="00FC49EC"/>
    <w:rsid w:val="00FC56BB"/>
    <w:rsid w:val="00FD1234"/>
    <w:rsid w:val="00FD1379"/>
    <w:rsid w:val="00FD3008"/>
    <w:rsid w:val="00FD66C4"/>
    <w:rsid w:val="00FE6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fdeb,white,#fffcee,#00599a,#0086ea"/>
    </o:shapedefaults>
    <o:shapelayout v:ext="edit">
      <o:idmap v:ext="edit" data="2"/>
    </o:shapelayout>
  </w:shapeDefaults>
  <w:decimalSymbol w:val="."/>
  <w:listSeparator w:val=","/>
  <w14:docId w14:val="2E23FF51"/>
  <w15:chartTrackingRefBased/>
  <w15:docId w15:val="{DD287D91-1BB4-48B0-B655-B05CB213B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8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9" w:unhideWhenUsed="1" w:qFormat="1"/>
    <w:lsdException w:name="heading 3" w:semiHidden="1" w:uiPriority="3" w:unhideWhenUsed="1" w:qFormat="1"/>
    <w:lsdException w:name="heading 4" w:semiHidden="1" w:uiPriority="3" w:qFormat="1"/>
    <w:lsdException w:name="heading 5" w:semiHidden="1" w:uiPriority="3" w:qFormat="1"/>
    <w:lsdException w:name="heading 6" w:semiHidden="1" w:uiPriority="9" w:unhideWhenUsed="1" w:qFormat="1"/>
    <w:lsdException w:name="heading 7" w:semiHidden="1" w:uiPriority="3" w:qFormat="1"/>
    <w:lsdException w:name="heading 8" w:semiHidden="1" w:uiPriority="3" w:qFormat="1"/>
    <w:lsdException w:name="heading 9" w:semiHidden="1" w:uiPriority="3"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uiPriority="5" w:qFormat="1"/>
    <w:lsdException w:name="Signature" w:semiHidden="1" w:uiPriority="6" w:qFormat="1"/>
    <w:lsdException w:name="Default Paragraph Font" w:semiHidden="1" w:uiPriority="1" w:unhideWhenUsed="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2" w:qFormat="1"/>
    <w:lsdException w:name="Salutation" w:semiHidden="1" w:uiPriority="4" w:qFormat="1"/>
    <w:lsdException w:name="Date" w:semiHidden="1" w:uiPriority="2"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4"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5EE"/>
    <w:pPr>
      <w:spacing w:after="0" w:line="240" w:lineRule="auto"/>
    </w:pPr>
    <w:rPr>
      <w:color w:val="000000" w:themeColor="text1"/>
    </w:rPr>
  </w:style>
  <w:style w:type="paragraph" w:styleId="Heading1">
    <w:name w:val="heading 1"/>
    <w:basedOn w:val="Normal"/>
    <w:next w:val="Normal"/>
    <w:link w:val="Heading1Char"/>
    <w:uiPriority w:val="3"/>
    <w:qFormat/>
    <w:rsid w:val="008A05EE"/>
    <w:pPr>
      <w:keepNext/>
      <w:keepLines/>
      <w:spacing w:after="240"/>
      <w:contextualSpacing/>
      <w:outlineLvl w:val="0"/>
    </w:pPr>
    <w:rPr>
      <w:rFonts w:asciiTheme="majorHAnsi" w:eastAsiaTheme="majorEastAsia" w:hAnsiTheme="majorHAnsi" w:cstheme="majorBidi"/>
      <w:caps/>
      <w:szCs w:val="32"/>
      <w:lang w:eastAsia="ja-JP"/>
    </w:rPr>
  </w:style>
  <w:style w:type="paragraph" w:styleId="Heading2">
    <w:name w:val="heading 2"/>
    <w:basedOn w:val="Normal"/>
    <w:link w:val="Heading2Char"/>
    <w:uiPriority w:val="9"/>
    <w:qFormat/>
    <w:rsid w:val="00CB2459"/>
    <w:pPr>
      <w:keepNext/>
      <w:keepLines/>
      <w:contextualSpacing/>
      <w:outlineLvl w:val="1"/>
    </w:pPr>
    <w:rPr>
      <w:rFonts w:ascii="Calibri" w:eastAsiaTheme="majorEastAsia" w:hAnsi="Calibri" w:cstheme="majorBidi"/>
      <w:b/>
      <w:szCs w:val="26"/>
      <w:lang w:eastAsia="ja-JP"/>
    </w:rPr>
  </w:style>
  <w:style w:type="paragraph" w:styleId="Heading3">
    <w:name w:val="heading 3"/>
    <w:basedOn w:val="Normal"/>
    <w:next w:val="Normal"/>
    <w:link w:val="Heading3Char"/>
    <w:uiPriority w:val="3"/>
    <w:qFormat/>
    <w:rsid w:val="002B30C5"/>
    <w:pPr>
      <w:keepNext/>
      <w:keepLines/>
      <w:spacing w:after="120"/>
      <w:outlineLvl w:val="2"/>
    </w:pPr>
    <w:rPr>
      <w:rFonts w:eastAsiaTheme="majorEastAsia" w:cstheme="majorBidi"/>
    </w:rPr>
  </w:style>
  <w:style w:type="paragraph" w:styleId="Heading6">
    <w:name w:val="heading 6"/>
    <w:basedOn w:val="Normal"/>
    <w:next w:val="Normal"/>
    <w:link w:val="Heading6Char"/>
    <w:uiPriority w:val="3"/>
    <w:semiHidden/>
    <w:qFormat/>
    <w:rsid w:val="00974B71"/>
    <w:pPr>
      <w:keepNext/>
      <w:keepLines/>
      <w:spacing w:before="40"/>
      <w:outlineLvl w:val="5"/>
    </w:pPr>
    <w:rPr>
      <w:rFonts w:asciiTheme="majorHAnsi" w:eastAsiaTheme="majorEastAsia" w:hAnsiTheme="majorHAnsi" w:cstheme="majorBidi"/>
      <w:color w:val="F5CA0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8A05EE"/>
    <w:rPr>
      <w:rFonts w:asciiTheme="majorHAnsi" w:eastAsiaTheme="majorEastAsia" w:hAnsiTheme="majorHAnsi" w:cstheme="majorBidi"/>
      <w:caps/>
      <w:color w:val="000000" w:themeColor="text1"/>
      <w:szCs w:val="32"/>
      <w:lang w:eastAsia="ja-JP"/>
    </w:rPr>
  </w:style>
  <w:style w:type="character" w:customStyle="1" w:styleId="Heading2Char">
    <w:name w:val="Heading 2 Char"/>
    <w:basedOn w:val="DefaultParagraphFont"/>
    <w:link w:val="Heading2"/>
    <w:uiPriority w:val="3"/>
    <w:rsid w:val="00CB2459"/>
    <w:rPr>
      <w:rFonts w:ascii="Calibri" w:eastAsiaTheme="majorEastAsia" w:hAnsi="Calibri" w:cstheme="majorBidi"/>
      <w:b/>
      <w:color w:val="000000" w:themeColor="text1"/>
      <w:szCs w:val="26"/>
      <w:lang w:eastAsia="ja-JP"/>
    </w:rPr>
  </w:style>
  <w:style w:type="paragraph" w:styleId="Header">
    <w:name w:val="header"/>
    <w:basedOn w:val="Normal"/>
    <w:link w:val="HeaderChar"/>
    <w:uiPriority w:val="99"/>
    <w:semiHidden/>
    <w:rsid w:val="00EA4998"/>
    <w:pPr>
      <w:tabs>
        <w:tab w:val="center" w:pos="4677"/>
        <w:tab w:val="right" w:pos="9355"/>
      </w:tabs>
    </w:pPr>
  </w:style>
  <w:style w:type="character" w:customStyle="1" w:styleId="HeaderChar">
    <w:name w:val="Header Char"/>
    <w:basedOn w:val="DefaultParagraphFont"/>
    <w:link w:val="Header"/>
    <w:uiPriority w:val="99"/>
    <w:semiHidden/>
    <w:rsid w:val="00EA4998"/>
    <w:rPr>
      <w:color w:val="FFFFFF" w:themeColor="background1"/>
    </w:rPr>
  </w:style>
  <w:style w:type="paragraph" w:styleId="Title">
    <w:name w:val="Title"/>
    <w:basedOn w:val="Normal"/>
    <w:link w:val="TitleChar"/>
    <w:uiPriority w:val="1"/>
    <w:qFormat/>
    <w:rsid w:val="008A05EE"/>
    <w:pPr>
      <w:spacing w:line="960" w:lineRule="exact"/>
      <w:contextualSpacing/>
    </w:pPr>
    <w:rPr>
      <w:rFonts w:asciiTheme="majorHAnsi" w:eastAsiaTheme="majorEastAsia" w:hAnsiTheme="majorHAnsi" w:cs="Narkisim"/>
      <w:b/>
      <w:bCs/>
      <w:caps/>
      <w:color w:val="D73411" w:themeColor="accent2" w:themeShade="BF"/>
      <w:spacing w:val="-20"/>
      <w:kern w:val="28"/>
      <w:sz w:val="96"/>
      <w:szCs w:val="96"/>
      <w:lang w:eastAsia="ja-JP"/>
    </w:rPr>
  </w:style>
  <w:style w:type="character" w:customStyle="1" w:styleId="TitleChar">
    <w:name w:val="Title Char"/>
    <w:basedOn w:val="DefaultParagraphFont"/>
    <w:link w:val="Title"/>
    <w:uiPriority w:val="1"/>
    <w:rsid w:val="008A05EE"/>
    <w:rPr>
      <w:rFonts w:asciiTheme="majorHAnsi" w:eastAsiaTheme="majorEastAsia" w:hAnsiTheme="majorHAnsi" w:cs="Narkisim"/>
      <w:b/>
      <w:bCs/>
      <w:caps/>
      <w:color w:val="D73411" w:themeColor="accent2" w:themeShade="BF"/>
      <w:spacing w:val="-20"/>
      <w:kern w:val="28"/>
      <w:sz w:val="96"/>
      <w:szCs w:val="96"/>
      <w:lang w:eastAsia="ja-JP"/>
    </w:rPr>
  </w:style>
  <w:style w:type="paragraph" w:styleId="Footer">
    <w:name w:val="footer"/>
    <w:basedOn w:val="Normal"/>
    <w:link w:val="FooterChar"/>
    <w:uiPriority w:val="99"/>
    <w:semiHidden/>
    <w:rsid w:val="00EA4998"/>
    <w:pPr>
      <w:tabs>
        <w:tab w:val="center" w:pos="4677"/>
        <w:tab w:val="right" w:pos="9355"/>
      </w:tabs>
    </w:pPr>
  </w:style>
  <w:style w:type="paragraph" w:styleId="Subtitle">
    <w:name w:val="Subtitle"/>
    <w:basedOn w:val="Normal"/>
    <w:link w:val="SubtitleChar"/>
    <w:uiPriority w:val="2"/>
    <w:qFormat/>
    <w:rsid w:val="008A05EE"/>
    <w:pPr>
      <w:numPr>
        <w:ilvl w:val="1"/>
      </w:numPr>
      <w:spacing w:after="240"/>
      <w:contextualSpacing/>
    </w:pPr>
    <w:rPr>
      <w:rFonts w:ascii="Bahnschrift" w:eastAsiaTheme="minorEastAsia" w:hAnsi="Bahnschrift" w:cs="Merriweather"/>
      <w:sz w:val="40"/>
      <w:szCs w:val="36"/>
      <w:lang w:eastAsia="ja-JP"/>
    </w:rPr>
  </w:style>
  <w:style w:type="character" w:customStyle="1" w:styleId="SubtitleChar">
    <w:name w:val="Subtitle Char"/>
    <w:basedOn w:val="DefaultParagraphFont"/>
    <w:link w:val="Subtitle"/>
    <w:uiPriority w:val="2"/>
    <w:rsid w:val="008A05EE"/>
    <w:rPr>
      <w:rFonts w:ascii="Bahnschrift" w:eastAsiaTheme="minorEastAsia" w:hAnsi="Bahnschrift" w:cs="Merriweather"/>
      <w:color w:val="000000" w:themeColor="text1"/>
      <w:sz w:val="40"/>
      <w:szCs w:val="36"/>
      <w:lang w:eastAsia="ja-JP"/>
    </w:rPr>
  </w:style>
  <w:style w:type="character" w:styleId="PlaceholderText">
    <w:name w:val="Placeholder Text"/>
    <w:basedOn w:val="DefaultParagraphFont"/>
    <w:uiPriority w:val="99"/>
    <w:semiHidden/>
    <w:rsid w:val="0038101A"/>
    <w:rPr>
      <w:color w:val="808080"/>
    </w:rPr>
  </w:style>
  <w:style w:type="character" w:customStyle="1" w:styleId="FooterChar">
    <w:name w:val="Footer Char"/>
    <w:basedOn w:val="DefaultParagraphFont"/>
    <w:link w:val="Footer"/>
    <w:uiPriority w:val="99"/>
    <w:semiHidden/>
    <w:rsid w:val="00EA4998"/>
    <w:rPr>
      <w:color w:val="FFFFFF" w:themeColor="background1"/>
    </w:rPr>
  </w:style>
  <w:style w:type="table" w:styleId="TableGrid">
    <w:name w:val="Table Grid"/>
    <w:basedOn w:val="TableNormal"/>
    <w:uiPriority w:val="39"/>
    <w:rsid w:val="0038101A"/>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3"/>
    <w:rsid w:val="007D7BFD"/>
    <w:rPr>
      <w:rFonts w:eastAsiaTheme="majorEastAsia" w:cstheme="majorBidi"/>
      <w:color w:val="FFFFFF" w:themeColor="background1"/>
    </w:rPr>
  </w:style>
  <w:style w:type="character" w:customStyle="1" w:styleId="Heading6Char">
    <w:name w:val="Heading 6 Char"/>
    <w:basedOn w:val="DefaultParagraphFont"/>
    <w:link w:val="Heading6"/>
    <w:uiPriority w:val="3"/>
    <w:semiHidden/>
    <w:rsid w:val="007D7BFD"/>
    <w:rPr>
      <w:rFonts w:asciiTheme="majorHAnsi" w:eastAsiaTheme="majorEastAsia" w:hAnsiTheme="majorHAnsi" w:cstheme="majorBidi"/>
      <w:color w:val="F5CA00" w:themeColor="accent1" w:themeShade="7F"/>
    </w:rPr>
  </w:style>
  <w:style w:type="character" w:customStyle="1" w:styleId="UnresolvedMention1">
    <w:name w:val="Unresolved Mention1"/>
    <w:basedOn w:val="DefaultParagraphFont"/>
    <w:uiPriority w:val="99"/>
    <w:semiHidden/>
    <w:rsid w:val="00082C46"/>
    <w:rPr>
      <w:color w:val="605E5C"/>
      <w:shd w:val="clear" w:color="auto" w:fill="E1DFDD"/>
    </w:rPr>
  </w:style>
  <w:style w:type="paragraph" w:styleId="ListParagraph">
    <w:name w:val="List Paragraph"/>
    <w:basedOn w:val="Normal"/>
    <w:uiPriority w:val="1"/>
    <w:qFormat/>
    <w:rsid w:val="00251562"/>
    <w:pPr>
      <w:ind w:left="720"/>
      <w:contextualSpacing/>
    </w:pPr>
  </w:style>
  <w:style w:type="paragraph" w:styleId="BodyText">
    <w:name w:val="Body Text"/>
    <w:basedOn w:val="Normal"/>
    <w:link w:val="BodyTextChar"/>
    <w:uiPriority w:val="1"/>
    <w:qFormat/>
    <w:rsid w:val="00831AD6"/>
    <w:pPr>
      <w:widowControl w:val="0"/>
      <w:autoSpaceDE w:val="0"/>
      <w:autoSpaceDN w:val="0"/>
    </w:pPr>
    <w:rPr>
      <w:rFonts w:ascii="Arial" w:eastAsia="Arial" w:hAnsi="Arial" w:cs="Arial"/>
      <w:color w:val="auto"/>
      <w:sz w:val="20"/>
      <w:szCs w:val="20"/>
    </w:rPr>
  </w:style>
  <w:style w:type="character" w:customStyle="1" w:styleId="BodyTextChar">
    <w:name w:val="Body Text Char"/>
    <w:basedOn w:val="DefaultParagraphFont"/>
    <w:link w:val="BodyText"/>
    <w:uiPriority w:val="1"/>
    <w:rsid w:val="00831AD6"/>
    <w:rPr>
      <w:rFonts w:ascii="Arial" w:eastAsia="Arial" w:hAnsi="Arial" w:cs="Arial"/>
      <w:sz w:val="20"/>
      <w:szCs w:val="20"/>
    </w:rPr>
  </w:style>
  <w:style w:type="paragraph" w:styleId="NormalWeb">
    <w:name w:val="Normal (Web)"/>
    <w:basedOn w:val="Normal"/>
    <w:uiPriority w:val="99"/>
    <w:unhideWhenUsed/>
    <w:rsid w:val="00831AD6"/>
    <w:pPr>
      <w:spacing w:before="100" w:beforeAutospacing="1" w:after="100" w:afterAutospacing="1"/>
    </w:pPr>
    <w:rPr>
      <w:rFonts w:ascii="Times New Roman" w:eastAsia="Times New Roman" w:hAnsi="Times New Roman" w:cs="Times New Roman"/>
      <w:color w:val="auto"/>
      <w:lang w:val="en-GB" w:eastAsia="en-GB"/>
    </w:rPr>
  </w:style>
  <w:style w:type="character" w:styleId="Hyperlink">
    <w:name w:val="Hyperlink"/>
    <w:basedOn w:val="DefaultParagraphFont"/>
    <w:uiPriority w:val="99"/>
    <w:unhideWhenUsed/>
    <w:rsid w:val="005247D3"/>
    <w:rPr>
      <w:color w:val="0563C1" w:themeColor="hyperlink"/>
      <w:u w:val="single"/>
    </w:rPr>
  </w:style>
  <w:style w:type="paragraph" w:customStyle="1" w:styleId="TableParagraph">
    <w:name w:val="Table Paragraph"/>
    <w:basedOn w:val="Normal"/>
    <w:uiPriority w:val="1"/>
    <w:qFormat/>
    <w:rsid w:val="00AD5D42"/>
    <w:pPr>
      <w:widowControl w:val="0"/>
      <w:autoSpaceDE w:val="0"/>
      <w:autoSpaceDN w:val="0"/>
    </w:pPr>
    <w:rPr>
      <w:rFonts w:ascii="Arial" w:eastAsia="Arial" w:hAnsi="Arial" w:cs="Arial"/>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180601">
      <w:bodyDiv w:val="1"/>
      <w:marLeft w:val="0"/>
      <w:marRight w:val="0"/>
      <w:marTop w:val="0"/>
      <w:marBottom w:val="0"/>
      <w:divBdr>
        <w:top w:val="none" w:sz="0" w:space="0" w:color="auto"/>
        <w:left w:val="none" w:sz="0" w:space="0" w:color="auto"/>
        <w:bottom w:val="none" w:sz="0" w:space="0" w:color="auto"/>
        <w:right w:val="none" w:sz="0" w:space="0" w:color="auto"/>
      </w:divBdr>
      <w:divsChild>
        <w:div w:id="2256065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missions@headfortschoo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illing@icsz.ch"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gow\AppData\Roaming\Microsoft\Templates\Bold%20food%20service%20resume.dotx" TargetMode="External"/></Relationships>
</file>

<file path=word/theme/theme1.xml><?xml version="1.0" encoding="utf-8"?>
<a:theme xmlns:a="http://schemas.openxmlformats.org/drawingml/2006/main" name="Theme1">
  <a:themeElements>
    <a:clrScheme name="Custom 3">
      <a:dk1>
        <a:sysClr val="windowText" lastClr="000000"/>
      </a:dk1>
      <a:lt1>
        <a:sysClr val="window" lastClr="FFFFFF"/>
      </a:lt1>
      <a:dk2>
        <a:srgbClr val="333333"/>
      </a:dk2>
      <a:lt2>
        <a:srgbClr val="CCCCCC"/>
      </a:lt2>
      <a:accent1>
        <a:srgbClr val="FFFCEE"/>
      </a:accent1>
      <a:accent2>
        <a:srgbClr val="F06648"/>
      </a:accent2>
      <a:accent3>
        <a:srgbClr val="B27DC9"/>
      </a:accent3>
      <a:accent4>
        <a:srgbClr val="81A0E6"/>
      </a:accent4>
      <a:accent5>
        <a:srgbClr val="60C7C3"/>
      </a:accent5>
      <a:accent6>
        <a:srgbClr val="7ACC7B"/>
      </a:accent6>
      <a:hlink>
        <a:srgbClr val="0563C1"/>
      </a:hlink>
      <a:folHlink>
        <a:srgbClr val="954F72"/>
      </a:folHlink>
    </a:clrScheme>
    <a:fontScheme name="Custom 89">
      <a:majorFont>
        <a:latin typeface="Bahnschrif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F476FDC-CBE5-4974-B1D6-6097A524AF93}">
  <ds:schemaRefs>
    <ds:schemaRef ds:uri="http://schemas.microsoft.com/sharepoint/v3/contenttype/forms"/>
  </ds:schemaRefs>
</ds:datastoreItem>
</file>

<file path=customXml/itemProps3.xml><?xml version="1.0" encoding="utf-8"?>
<ds:datastoreItem xmlns:ds="http://schemas.openxmlformats.org/officeDocument/2006/customXml" ds:itemID="{5C67309A-9481-4C21-98FF-B01BF8B314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8F427C-0850-45F5-8AE6-28F5231CBFBE}">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Bold food service resume</Template>
  <TotalTime>55</TotalTime>
  <Pages>7</Pages>
  <Words>1496</Words>
  <Characters>7890</Characters>
  <Application>Microsoft Office Word</Application>
  <DocSecurity>0</DocSecurity>
  <Lines>315</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Family Gowdie</dc:creator>
  <cp:keywords/>
  <dc:description/>
  <cp:lastModifiedBy>Family Gowdie</cp:lastModifiedBy>
  <cp:revision>39</cp:revision>
  <dcterms:created xsi:type="dcterms:W3CDTF">2025-10-05T13:13:00Z</dcterms:created>
  <dcterms:modified xsi:type="dcterms:W3CDTF">2025-10-05T15:02:00Z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